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BD7" w:rsidRDefault="00E81BD7" w:rsidP="00CD5D9F">
      <w:pPr>
        <w:pStyle w:val="Glava"/>
        <w:tabs>
          <w:tab w:val="clear" w:pos="4536"/>
          <w:tab w:val="clear" w:pos="9072"/>
        </w:tabs>
        <w:ind w:left="1080"/>
        <w:jc w:val="right"/>
        <w:rPr>
          <w:b/>
          <w:i w:val="0"/>
          <w:sz w:val="22"/>
          <w:szCs w:val="22"/>
        </w:rPr>
      </w:pPr>
    </w:p>
    <w:p w:rsidR="00CD5D9F" w:rsidRDefault="00643D03" w:rsidP="00CD5D9F">
      <w:pPr>
        <w:pStyle w:val="Glava"/>
        <w:tabs>
          <w:tab w:val="clear" w:pos="4536"/>
          <w:tab w:val="clear" w:pos="9072"/>
        </w:tabs>
        <w:ind w:left="1080"/>
        <w:jc w:val="right"/>
        <w:rPr>
          <w:b/>
          <w:i w:val="0"/>
          <w:sz w:val="22"/>
          <w:szCs w:val="22"/>
        </w:rPr>
      </w:pPr>
      <w:r>
        <w:rPr>
          <w:b/>
          <w:i w:val="0"/>
          <w:sz w:val="22"/>
          <w:szCs w:val="22"/>
        </w:rPr>
        <w:t>P</w:t>
      </w:r>
      <w:r w:rsidR="00CD5D9F" w:rsidRPr="0079325B">
        <w:rPr>
          <w:b/>
          <w:i w:val="0"/>
          <w:sz w:val="22"/>
          <w:szCs w:val="22"/>
        </w:rPr>
        <w:t>RILOGA 1</w:t>
      </w:r>
    </w:p>
    <w:p w:rsidR="00CD5D9F" w:rsidRPr="0079325B"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 w:val="left" w:pos="9034"/>
        </w:tabs>
        <w:ind w:left="1080"/>
        <w:jc w:val="both"/>
        <w:rPr>
          <w:i w:val="0"/>
          <w:sz w:val="22"/>
          <w:szCs w:val="22"/>
        </w:rPr>
      </w:pPr>
    </w:p>
    <w:p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CD5D9F" w:rsidRPr="0079325B" w:rsidRDefault="00CD5D9F" w:rsidP="006144CF">
            <w:pPr>
              <w:pStyle w:val="Glava"/>
              <w:tabs>
                <w:tab w:val="clear" w:pos="4536"/>
                <w:tab w:val="clear" w:pos="9072"/>
              </w:tabs>
              <w:jc w:val="both"/>
              <w:rPr>
                <w:i w:val="0"/>
                <w:sz w:val="22"/>
                <w:szCs w:val="22"/>
              </w:rPr>
            </w:pPr>
          </w:p>
        </w:tc>
      </w:tr>
    </w:tbl>
    <w:p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rsidTr="006144CF">
        <w:tc>
          <w:tcPr>
            <w:tcW w:w="1472" w:type="dxa"/>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CD5D9F" w:rsidRPr="0079325B" w:rsidRDefault="00CD5D9F" w:rsidP="006144CF">
            <w:pPr>
              <w:pStyle w:val="Glava"/>
              <w:tabs>
                <w:tab w:val="clear" w:pos="4536"/>
                <w:tab w:val="clear" w:pos="9072"/>
              </w:tabs>
              <w:jc w:val="both"/>
              <w:rPr>
                <w:i w:val="0"/>
                <w:sz w:val="22"/>
                <w:szCs w:val="22"/>
              </w:rPr>
            </w:pPr>
          </w:p>
        </w:tc>
      </w:tr>
      <w:tr w:rsidR="00CD5D9F" w:rsidRPr="0079325B" w:rsidTr="006144CF">
        <w:tc>
          <w:tcPr>
            <w:tcW w:w="2160" w:type="dxa"/>
            <w:gridSpan w:val="2"/>
          </w:tcPr>
          <w:p w:rsidR="00CD5D9F" w:rsidRPr="0079325B" w:rsidRDefault="00CD5D9F" w:rsidP="006144CF">
            <w:pPr>
              <w:pStyle w:val="Glava"/>
              <w:tabs>
                <w:tab w:val="clear" w:pos="4536"/>
                <w:tab w:val="clear" w:pos="9072"/>
              </w:tabs>
              <w:jc w:val="both"/>
              <w:rPr>
                <w:i w:val="0"/>
                <w:sz w:val="22"/>
                <w:szCs w:val="22"/>
              </w:rPr>
            </w:pPr>
          </w:p>
        </w:tc>
        <w:tc>
          <w:tcPr>
            <w:tcW w:w="6840" w:type="dxa"/>
            <w:gridSpan w:val="2"/>
          </w:tcPr>
          <w:p w:rsidR="00CD5D9F" w:rsidRPr="0079325B" w:rsidRDefault="00CD5D9F" w:rsidP="006144CF">
            <w:pPr>
              <w:pStyle w:val="Glava"/>
              <w:tabs>
                <w:tab w:val="clear" w:pos="4536"/>
                <w:tab w:val="clear" w:pos="9072"/>
              </w:tabs>
              <w:jc w:val="both"/>
              <w:rPr>
                <w:i w:val="0"/>
                <w:sz w:val="22"/>
                <w:szCs w:val="22"/>
              </w:rPr>
            </w:pPr>
          </w:p>
        </w:tc>
      </w:tr>
      <w:tr w:rsidR="00CD5D9F" w:rsidRPr="0079325B" w:rsidTr="006144CF">
        <w:tc>
          <w:tcPr>
            <w:tcW w:w="2748" w:type="dxa"/>
            <w:gridSpan w:val="3"/>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rsidR="00CD5D9F" w:rsidRPr="0079325B"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2EBA" w:rsidRPr="00032EBA">
        <w:rPr>
          <w:b/>
          <w:i w:val="0"/>
          <w:sz w:val="22"/>
          <w:szCs w:val="22"/>
        </w:rPr>
        <w:t>Izvajanje vodenja in koordinacije ter nadzora pri širitvi Barjanske ceste od Ziherlove ceste do AC Priključka Center</w:t>
      </w:r>
      <w:r w:rsidRPr="003F1A18">
        <w:rPr>
          <w:i w:val="0"/>
          <w:sz w:val="22"/>
          <w:szCs w:val="22"/>
        </w:rPr>
        <w:t>«</w:t>
      </w:r>
    </w:p>
    <w:p w:rsidR="00CD5D9F" w:rsidRPr="0079325B" w:rsidRDefault="00CD5D9F" w:rsidP="00CD5D9F">
      <w:pPr>
        <w:ind w:left="1080"/>
        <w:jc w:val="both"/>
        <w:rPr>
          <w:i w:val="0"/>
          <w:sz w:val="22"/>
          <w:szCs w:val="22"/>
        </w:rPr>
      </w:pPr>
    </w:p>
    <w:p w:rsidR="00CD5D9F" w:rsidRDefault="00CD5D9F" w:rsidP="00CD5D9F">
      <w:pPr>
        <w:pStyle w:val="Glava"/>
        <w:tabs>
          <w:tab w:val="clear" w:pos="4536"/>
          <w:tab w:val="clear" w:pos="9072"/>
        </w:tabs>
        <w:jc w:val="both"/>
        <w:rPr>
          <w:i w:val="0"/>
          <w:sz w:val="22"/>
          <w:szCs w:val="22"/>
        </w:rPr>
      </w:pPr>
    </w:p>
    <w:p w:rsidR="0068096E" w:rsidRPr="00164602" w:rsidRDefault="0068096E" w:rsidP="0068096E">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 xml:space="preserve">PONUDBENA </w:t>
      </w:r>
      <w:r w:rsidRPr="00164602">
        <w:rPr>
          <w:b/>
          <w:i w:val="0"/>
          <w:color w:val="000000" w:themeColor="text1"/>
          <w:sz w:val="22"/>
          <w:szCs w:val="22"/>
        </w:rPr>
        <w:t>CENA</w:t>
      </w:r>
    </w:p>
    <w:p w:rsidR="0068096E" w:rsidRPr="0079325B" w:rsidRDefault="0068096E"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897"/>
      </w:tblGrid>
      <w:tr w:rsidR="00D646D7" w:rsidRPr="00994C93" w:rsidTr="00BA48FC">
        <w:trPr>
          <w:trHeight w:val="496"/>
        </w:trPr>
        <w:tc>
          <w:tcPr>
            <w:tcW w:w="5103" w:type="dxa"/>
            <w:tcBorders>
              <w:top w:val="single" w:sz="4" w:space="0" w:color="auto"/>
            </w:tcBorders>
            <w:vAlign w:val="center"/>
          </w:tcPr>
          <w:p w:rsidR="00D646D7" w:rsidRP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1</w:t>
            </w:r>
            <w:r w:rsidRPr="00D646D7">
              <w:rPr>
                <w:rFonts w:ascii="Times New Roman" w:hAnsi="Times New Roman"/>
                <w:sz w:val="22"/>
                <w:szCs w:val="22"/>
              </w:rPr>
              <w:tab/>
              <w:t>Rekonstrukcijo Barjanske ceste v štiri pasovno cesto s površinami za pešce in kolesarje</w:t>
            </w:r>
          </w:p>
          <w:p w:rsidR="00D646D7" w:rsidRP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2</w:t>
            </w:r>
            <w:r w:rsidRPr="00D646D7">
              <w:rPr>
                <w:rFonts w:ascii="Times New Roman" w:hAnsi="Times New Roman"/>
                <w:sz w:val="22"/>
                <w:szCs w:val="22"/>
              </w:rPr>
              <w:tab/>
              <w:t>Gradnja mostu preko Malega grabna</w:t>
            </w:r>
          </w:p>
          <w:p w:rsidR="00D646D7" w:rsidRP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3</w:t>
            </w:r>
            <w:r w:rsidRPr="00D646D7">
              <w:rPr>
                <w:rFonts w:ascii="Times New Roman" w:hAnsi="Times New Roman"/>
                <w:sz w:val="22"/>
                <w:szCs w:val="22"/>
              </w:rPr>
              <w:tab/>
              <w:t>Rekonstrukcija obstoječega mostu preko Malega grabna</w:t>
            </w:r>
          </w:p>
          <w:p w:rsid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4</w:t>
            </w:r>
            <w:r w:rsidRPr="00D646D7">
              <w:rPr>
                <w:rFonts w:ascii="Times New Roman" w:hAnsi="Times New Roman"/>
                <w:sz w:val="22"/>
                <w:szCs w:val="22"/>
              </w:rPr>
              <w:tab/>
              <w:t>Rekonstrukcija nadvoza preko AC</w:t>
            </w:r>
          </w:p>
          <w:p w:rsidR="00D646D7" w:rsidRDefault="00D646D7" w:rsidP="00D646D7">
            <w:pPr>
              <w:pStyle w:val="Seznam2"/>
              <w:jc w:val="both"/>
              <w:rPr>
                <w:rFonts w:ascii="Times New Roman" w:hAnsi="Times New Roman"/>
                <w:sz w:val="22"/>
                <w:szCs w:val="22"/>
              </w:rPr>
            </w:pPr>
            <w:r>
              <w:rPr>
                <w:rFonts w:ascii="Times New Roman" w:hAnsi="Times New Roman"/>
                <w:sz w:val="22"/>
                <w:szCs w:val="22"/>
              </w:rPr>
              <w:t>5</w:t>
            </w:r>
            <w:r w:rsidRPr="00D646D7">
              <w:rPr>
                <w:rFonts w:ascii="Times New Roman" w:hAnsi="Times New Roman"/>
                <w:sz w:val="22"/>
                <w:szCs w:val="22"/>
              </w:rPr>
              <w:tab/>
              <w:t>Priključek Opekarske ceste na Barjansko cesto</w:t>
            </w:r>
          </w:p>
        </w:tc>
        <w:tc>
          <w:tcPr>
            <w:tcW w:w="3897" w:type="dxa"/>
            <w:tcBorders>
              <w:top w:val="single" w:sz="4" w:space="0" w:color="auto"/>
            </w:tcBorders>
          </w:tcPr>
          <w:p w:rsidR="00D646D7" w:rsidRPr="00994C93" w:rsidRDefault="00D646D7" w:rsidP="006144CF">
            <w:pPr>
              <w:pStyle w:val="Seznam2"/>
              <w:spacing w:line="240" w:lineRule="atLeast"/>
              <w:ind w:left="0" w:firstLine="0"/>
              <w:jc w:val="both"/>
              <w:rPr>
                <w:rFonts w:ascii="Times New Roman" w:hAnsi="Times New Roman"/>
                <w:b/>
                <w:sz w:val="22"/>
                <w:szCs w:val="22"/>
              </w:rPr>
            </w:pPr>
          </w:p>
        </w:tc>
      </w:tr>
      <w:tr w:rsidR="00D646D7" w:rsidRPr="00994C93" w:rsidTr="00BA48FC">
        <w:trPr>
          <w:trHeight w:val="496"/>
        </w:trPr>
        <w:tc>
          <w:tcPr>
            <w:tcW w:w="5103" w:type="dxa"/>
            <w:tcBorders>
              <w:top w:val="single" w:sz="4" w:space="0" w:color="auto"/>
            </w:tcBorders>
            <w:vAlign w:val="center"/>
          </w:tcPr>
          <w:p w:rsidR="00D646D7" w:rsidRDefault="00D646D7" w:rsidP="00BA48FC">
            <w:pPr>
              <w:pStyle w:val="Seznam2"/>
              <w:ind w:left="0" w:firstLine="0"/>
              <w:jc w:val="both"/>
              <w:rPr>
                <w:rFonts w:ascii="Times New Roman" w:hAnsi="Times New Roman"/>
                <w:sz w:val="22"/>
                <w:szCs w:val="22"/>
              </w:rPr>
            </w:pPr>
            <w:r>
              <w:rPr>
                <w:rFonts w:ascii="Times New Roman" w:hAnsi="Times New Roman"/>
                <w:sz w:val="22"/>
                <w:szCs w:val="22"/>
              </w:rPr>
              <w:t>A</w:t>
            </w:r>
            <w:r w:rsidRPr="00D646D7">
              <w:rPr>
                <w:rFonts w:ascii="Times New Roman" w:hAnsi="Times New Roman"/>
                <w:sz w:val="22"/>
                <w:szCs w:val="22"/>
              </w:rPr>
              <w:t>. Cena strokovnega nadzora v EUR brez DDV</w:t>
            </w:r>
            <w:r w:rsidRPr="00D646D7">
              <w:rPr>
                <w:rFonts w:ascii="Times New Roman" w:hAnsi="Times New Roman"/>
                <w:sz w:val="22"/>
                <w:szCs w:val="22"/>
              </w:rPr>
              <w:tab/>
            </w:r>
          </w:p>
        </w:tc>
        <w:tc>
          <w:tcPr>
            <w:tcW w:w="3897" w:type="dxa"/>
            <w:tcBorders>
              <w:top w:val="single" w:sz="4" w:space="0" w:color="auto"/>
            </w:tcBorders>
          </w:tcPr>
          <w:p w:rsidR="00D646D7" w:rsidRPr="00994C93" w:rsidRDefault="00D646D7" w:rsidP="006144CF">
            <w:pPr>
              <w:pStyle w:val="Seznam2"/>
              <w:spacing w:line="240" w:lineRule="atLeast"/>
              <w:ind w:left="0" w:firstLine="0"/>
              <w:jc w:val="both"/>
              <w:rPr>
                <w:rFonts w:ascii="Times New Roman" w:hAnsi="Times New Roman"/>
                <w:b/>
                <w:sz w:val="22"/>
                <w:szCs w:val="22"/>
              </w:rPr>
            </w:pPr>
          </w:p>
        </w:tc>
      </w:tr>
      <w:tr w:rsidR="00D646D7" w:rsidRPr="00994C93" w:rsidTr="00BA48FC">
        <w:trPr>
          <w:trHeight w:val="496"/>
        </w:trPr>
        <w:tc>
          <w:tcPr>
            <w:tcW w:w="5103" w:type="dxa"/>
            <w:tcBorders>
              <w:top w:val="single" w:sz="4" w:space="0" w:color="auto"/>
            </w:tcBorders>
            <w:vAlign w:val="center"/>
          </w:tcPr>
          <w:p w:rsidR="00D646D7" w:rsidRP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1</w:t>
            </w:r>
            <w:r w:rsidRPr="00D646D7">
              <w:rPr>
                <w:rFonts w:ascii="Times New Roman" w:hAnsi="Times New Roman"/>
                <w:sz w:val="22"/>
                <w:szCs w:val="22"/>
              </w:rPr>
              <w:tab/>
              <w:t>Rekonstrukcijo Barjanske ceste v štiri pasovno cesto s površinami za pešce in kolesarje</w:t>
            </w:r>
          </w:p>
          <w:p w:rsidR="00D646D7" w:rsidRP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2</w:t>
            </w:r>
            <w:r w:rsidRPr="00D646D7">
              <w:rPr>
                <w:rFonts w:ascii="Times New Roman" w:hAnsi="Times New Roman"/>
                <w:sz w:val="22"/>
                <w:szCs w:val="22"/>
              </w:rPr>
              <w:tab/>
              <w:t>Gradnja mostu preko Malega grabna</w:t>
            </w:r>
          </w:p>
          <w:p w:rsidR="00D646D7" w:rsidRP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3</w:t>
            </w:r>
            <w:r w:rsidRPr="00D646D7">
              <w:rPr>
                <w:rFonts w:ascii="Times New Roman" w:hAnsi="Times New Roman"/>
                <w:sz w:val="22"/>
                <w:szCs w:val="22"/>
              </w:rPr>
              <w:tab/>
              <w:t>Rekonstrukcija obstoječega mostu preko Malega grabna</w:t>
            </w:r>
          </w:p>
          <w:p w:rsid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4</w:t>
            </w:r>
            <w:r w:rsidRPr="00D646D7">
              <w:rPr>
                <w:rFonts w:ascii="Times New Roman" w:hAnsi="Times New Roman"/>
                <w:sz w:val="22"/>
                <w:szCs w:val="22"/>
              </w:rPr>
              <w:tab/>
              <w:t>Rekonstrukcija nadvoza preko AC</w:t>
            </w:r>
          </w:p>
          <w:p w:rsidR="00D646D7" w:rsidRDefault="00D646D7" w:rsidP="00D646D7">
            <w:pPr>
              <w:pStyle w:val="Seznam2"/>
              <w:jc w:val="both"/>
              <w:rPr>
                <w:rFonts w:ascii="Times New Roman" w:hAnsi="Times New Roman"/>
                <w:sz w:val="22"/>
                <w:szCs w:val="22"/>
              </w:rPr>
            </w:pPr>
            <w:r w:rsidRPr="00D646D7">
              <w:rPr>
                <w:rFonts w:ascii="Times New Roman" w:hAnsi="Times New Roman"/>
                <w:sz w:val="22"/>
                <w:szCs w:val="22"/>
              </w:rPr>
              <w:t>5</w:t>
            </w:r>
            <w:r w:rsidRPr="00D646D7">
              <w:rPr>
                <w:rFonts w:ascii="Times New Roman" w:hAnsi="Times New Roman"/>
                <w:sz w:val="22"/>
                <w:szCs w:val="22"/>
              </w:rPr>
              <w:tab/>
              <w:t>Priključek Opekarske ceste na Barjansko cesto</w:t>
            </w:r>
          </w:p>
        </w:tc>
        <w:tc>
          <w:tcPr>
            <w:tcW w:w="3897" w:type="dxa"/>
            <w:tcBorders>
              <w:top w:val="single" w:sz="4" w:space="0" w:color="auto"/>
            </w:tcBorders>
          </w:tcPr>
          <w:p w:rsidR="00D646D7" w:rsidRPr="00994C93" w:rsidRDefault="00D646D7" w:rsidP="006144CF">
            <w:pPr>
              <w:pStyle w:val="Seznam2"/>
              <w:spacing w:line="240" w:lineRule="atLeast"/>
              <w:ind w:left="0" w:firstLine="0"/>
              <w:jc w:val="both"/>
              <w:rPr>
                <w:rFonts w:ascii="Times New Roman" w:hAnsi="Times New Roman"/>
                <w:b/>
                <w:sz w:val="22"/>
                <w:szCs w:val="22"/>
              </w:rPr>
            </w:pPr>
          </w:p>
        </w:tc>
      </w:tr>
      <w:tr w:rsidR="00BA48FC" w:rsidRPr="00994C93" w:rsidTr="00BA48FC">
        <w:trPr>
          <w:trHeight w:val="496"/>
        </w:trPr>
        <w:tc>
          <w:tcPr>
            <w:tcW w:w="5103" w:type="dxa"/>
            <w:tcBorders>
              <w:top w:val="single" w:sz="4" w:space="0" w:color="auto"/>
            </w:tcBorders>
            <w:vAlign w:val="center"/>
          </w:tcPr>
          <w:p w:rsidR="00BA48FC" w:rsidRPr="00BA48FC" w:rsidRDefault="00D646D7" w:rsidP="00BA48FC">
            <w:pPr>
              <w:pStyle w:val="Seznam2"/>
              <w:ind w:left="0" w:firstLine="0"/>
              <w:jc w:val="both"/>
              <w:rPr>
                <w:rFonts w:ascii="Times New Roman" w:hAnsi="Times New Roman"/>
                <w:b/>
                <w:bCs/>
                <w:sz w:val="22"/>
                <w:szCs w:val="22"/>
              </w:rPr>
            </w:pPr>
            <w:r>
              <w:rPr>
                <w:rFonts w:ascii="Times New Roman" w:hAnsi="Times New Roman"/>
                <w:sz w:val="22"/>
                <w:szCs w:val="22"/>
              </w:rPr>
              <w:t>B</w:t>
            </w:r>
            <w:r w:rsidR="00BA48FC">
              <w:rPr>
                <w:rFonts w:ascii="Times New Roman" w:hAnsi="Times New Roman"/>
                <w:sz w:val="22"/>
                <w:szCs w:val="22"/>
              </w:rPr>
              <w:t xml:space="preserve">. </w:t>
            </w:r>
            <w:r w:rsidR="00BA48FC" w:rsidRPr="00BA48FC">
              <w:rPr>
                <w:rFonts w:ascii="Times New Roman" w:hAnsi="Times New Roman"/>
                <w:sz w:val="22"/>
                <w:szCs w:val="22"/>
              </w:rPr>
              <w:t>Vodenje in koordinacija projekta</w:t>
            </w:r>
            <w:r w:rsidR="00BA48FC">
              <w:rPr>
                <w:rFonts w:ascii="Times New Roman" w:hAnsi="Times New Roman"/>
                <w:sz w:val="22"/>
                <w:szCs w:val="22"/>
              </w:rPr>
              <w:t xml:space="preserve"> v EUR brez DDV</w:t>
            </w:r>
          </w:p>
        </w:tc>
        <w:tc>
          <w:tcPr>
            <w:tcW w:w="3897" w:type="dxa"/>
            <w:tcBorders>
              <w:top w:val="single" w:sz="4" w:space="0" w:color="auto"/>
            </w:tcBorders>
          </w:tcPr>
          <w:p w:rsidR="00BA48FC" w:rsidRPr="00994C93" w:rsidRDefault="00BA48FC" w:rsidP="006144CF">
            <w:pPr>
              <w:pStyle w:val="Seznam2"/>
              <w:spacing w:line="240" w:lineRule="atLeast"/>
              <w:ind w:left="0" w:firstLine="0"/>
              <w:jc w:val="both"/>
              <w:rPr>
                <w:rFonts w:ascii="Times New Roman" w:hAnsi="Times New Roman"/>
                <w:b/>
                <w:sz w:val="22"/>
                <w:szCs w:val="22"/>
              </w:rPr>
            </w:pPr>
          </w:p>
        </w:tc>
      </w:tr>
      <w:tr w:rsidR="00D646D7" w:rsidRPr="00994C93" w:rsidTr="00BA48FC">
        <w:trPr>
          <w:trHeight w:val="496"/>
        </w:trPr>
        <w:tc>
          <w:tcPr>
            <w:tcW w:w="5103" w:type="dxa"/>
            <w:tcBorders>
              <w:top w:val="single" w:sz="4" w:space="0" w:color="auto"/>
            </w:tcBorders>
            <w:vAlign w:val="center"/>
          </w:tcPr>
          <w:p w:rsidR="00D646D7" w:rsidRDefault="00D646D7" w:rsidP="00D646D7">
            <w:pPr>
              <w:pStyle w:val="Seznam2"/>
              <w:ind w:left="0" w:firstLine="0"/>
              <w:jc w:val="both"/>
              <w:rPr>
                <w:rFonts w:ascii="Times New Roman" w:hAnsi="Times New Roman"/>
                <w:sz w:val="22"/>
                <w:szCs w:val="22"/>
              </w:rPr>
            </w:pPr>
            <w:r>
              <w:rPr>
                <w:rFonts w:ascii="Times New Roman" w:hAnsi="Times New Roman"/>
                <w:sz w:val="22"/>
                <w:szCs w:val="22"/>
              </w:rPr>
              <w:t>C. Vodenje projekta in strokovni nadzor nad p</w:t>
            </w:r>
            <w:r w:rsidRPr="00D646D7">
              <w:rPr>
                <w:rFonts w:ascii="Times New Roman" w:hAnsi="Times New Roman"/>
                <w:sz w:val="22"/>
                <w:szCs w:val="22"/>
              </w:rPr>
              <w:t>ovezovalna cesta med Potjo</w:t>
            </w:r>
            <w:r>
              <w:rPr>
                <w:rFonts w:ascii="Times New Roman" w:hAnsi="Times New Roman"/>
                <w:sz w:val="22"/>
                <w:szCs w:val="22"/>
              </w:rPr>
              <w:t xml:space="preserve"> </w:t>
            </w:r>
            <w:r w:rsidRPr="00D646D7">
              <w:rPr>
                <w:rFonts w:ascii="Times New Roman" w:hAnsi="Times New Roman"/>
                <w:sz w:val="22"/>
                <w:szCs w:val="22"/>
              </w:rPr>
              <w:t>na Rakovo jelšo preko novega mostu in P&amp;R Barje do krožišča na Barjanski cesti (FIDIC Rumena knjiga)</w:t>
            </w:r>
          </w:p>
        </w:tc>
        <w:tc>
          <w:tcPr>
            <w:tcW w:w="3897" w:type="dxa"/>
            <w:tcBorders>
              <w:top w:val="single" w:sz="4" w:space="0" w:color="auto"/>
            </w:tcBorders>
          </w:tcPr>
          <w:p w:rsidR="00D646D7" w:rsidRPr="00994C93" w:rsidRDefault="00D646D7" w:rsidP="006144CF">
            <w:pPr>
              <w:pStyle w:val="Seznam2"/>
              <w:spacing w:line="240" w:lineRule="atLeast"/>
              <w:ind w:left="0" w:firstLine="0"/>
              <w:jc w:val="both"/>
              <w:rPr>
                <w:rFonts w:ascii="Times New Roman" w:hAnsi="Times New Roman"/>
                <w:b/>
                <w:sz w:val="22"/>
                <w:szCs w:val="22"/>
              </w:rPr>
            </w:pPr>
          </w:p>
        </w:tc>
      </w:tr>
      <w:tr w:rsidR="00CD5D9F" w:rsidRPr="00994C93" w:rsidTr="00BA48FC">
        <w:trPr>
          <w:trHeight w:val="496"/>
        </w:trPr>
        <w:tc>
          <w:tcPr>
            <w:tcW w:w="5103" w:type="dxa"/>
            <w:tcBorders>
              <w:top w:val="single" w:sz="4" w:space="0" w:color="auto"/>
            </w:tcBorders>
            <w:vAlign w:val="center"/>
          </w:tcPr>
          <w:p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r w:rsidR="00BA48FC">
              <w:rPr>
                <w:rFonts w:ascii="Times New Roman" w:hAnsi="Times New Roman"/>
                <w:b/>
                <w:bCs/>
                <w:sz w:val="22"/>
                <w:szCs w:val="22"/>
              </w:rPr>
              <w:t xml:space="preserve"> (</w:t>
            </w:r>
            <w:r w:rsidR="00D646D7">
              <w:rPr>
                <w:rFonts w:ascii="Times New Roman" w:hAnsi="Times New Roman"/>
                <w:b/>
                <w:bCs/>
                <w:sz w:val="22"/>
                <w:szCs w:val="22"/>
              </w:rPr>
              <w:t>A</w:t>
            </w:r>
            <w:r w:rsidR="00BA48FC">
              <w:rPr>
                <w:rFonts w:ascii="Times New Roman" w:hAnsi="Times New Roman"/>
                <w:b/>
                <w:bCs/>
                <w:sz w:val="22"/>
                <w:szCs w:val="22"/>
              </w:rPr>
              <w:t>+</w:t>
            </w:r>
            <w:r w:rsidR="00D646D7">
              <w:rPr>
                <w:rFonts w:ascii="Times New Roman" w:hAnsi="Times New Roman"/>
                <w:b/>
                <w:bCs/>
                <w:sz w:val="22"/>
                <w:szCs w:val="22"/>
              </w:rPr>
              <w:t>B+C</w:t>
            </w:r>
            <w:r w:rsidR="00BA48FC">
              <w:rPr>
                <w:rFonts w:ascii="Times New Roman" w:hAnsi="Times New Roman"/>
                <w:b/>
                <w:bCs/>
                <w:sz w:val="22"/>
                <w:szCs w:val="22"/>
              </w:rPr>
              <w:t>)</w:t>
            </w:r>
          </w:p>
        </w:tc>
        <w:tc>
          <w:tcPr>
            <w:tcW w:w="3897" w:type="dxa"/>
            <w:tcBorders>
              <w:top w:val="single" w:sz="4" w:space="0" w:color="auto"/>
            </w:tcBorders>
          </w:tcPr>
          <w:p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rsidTr="00BA48FC">
        <w:trPr>
          <w:trHeight w:val="410"/>
        </w:trPr>
        <w:tc>
          <w:tcPr>
            <w:tcW w:w="5103" w:type="dxa"/>
            <w:vAlign w:val="center"/>
          </w:tcPr>
          <w:p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3897" w:type="dxa"/>
          </w:tcPr>
          <w:p w:rsidR="00CD5D9F" w:rsidRPr="00994C93" w:rsidRDefault="00CD5D9F" w:rsidP="006144CF">
            <w:pPr>
              <w:pStyle w:val="Seznam2"/>
              <w:spacing w:line="240" w:lineRule="atLeast"/>
              <w:ind w:left="0" w:firstLine="0"/>
              <w:jc w:val="both"/>
              <w:rPr>
                <w:rFonts w:ascii="Times New Roman" w:hAnsi="Times New Roman"/>
                <w:b/>
                <w:sz w:val="22"/>
                <w:szCs w:val="22"/>
              </w:rPr>
            </w:pPr>
          </w:p>
          <w:p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rsidTr="00BA48FC">
        <w:trPr>
          <w:trHeight w:val="417"/>
        </w:trPr>
        <w:tc>
          <w:tcPr>
            <w:tcW w:w="5103" w:type="dxa"/>
            <w:vAlign w:val="center"/>
          </w:tcPr>
          <w:p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3897" w:type="dxa"/>
          </w:tcPr>
          <w:p w:rsidR="00CD5D9F" w:rsidRPr="00994C93" w:rsidRDefault="00CD5D9F" w:rsidP="006144CF">
            <w:pPr>
              <w:pStyle w:val="Seznam2"/>
              <w:spacing w:line="240" w:lineRule="atLeast"/>
              <w:ind w:left="0" w:firstLine="0"/>
              <w:jc w:val="both"/>
              <w:rPr>
                <w:rFonts w:ascii="Times New Roman" w:hAnsi="Times New Roman"/>
                <w:b/>
                <w:sz w:val="22"/>
                <w:szCs w:val="22"/>
              </w:rPr>
            </w:pPr>
          </w:p>
          <w:p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rsidR="00CD5D9F" w:rsidRDefault="00CD5D9F" w:rsidP="00CD5D9F">
      <w:pPr>
        <w:pStyle w:val="Glava"/>
        <w:tabs>
          <w:tab w:val="clear" w:pos="4536"/>
          <w:tab w:val="clear" w:pos="9072"/>
        </w:tabs>
        <w:ind w:left="1080"/>
        <w:jc w:val="both"/>
        <w:rPr>
          <w:i w:val="0"/>
          <w:sz w:val="22"/>
          <w:szCs w:val="22"/>
        </w:rPr>
      </w:pPr>
    </w:p>
    <w:p w:rsidR="003C3F86" w:rsidRDefault="003C3F86" w:rsidP="00CD5D9F">
      <w:pPr>
        <w:pStyle w:val="Glava"/>
        <w:tabs>
          <w:tab w:val="clear" w:pos="4536"/>
          <w:tab w:val="clear" w:pos="9072"/>
        </w:tabs>
        <w:ind w:left="1080"/>
        <w:jc w:val="both"/>
        <w:rPr>
          <w:i w:val="0"/>
          <w:sz w:val="22"/>
          <w:szCs w:val="22"/>
        </w:rPr>
      </w:pPr>
    </w:p>
    <w:p w:rsidR="003C3F86" w:rsidRDefault="003C3F86" w:rsidP="00CD5D9F">
      <w:pPr>
        <w:pStyle w:val="Glava"/>
        <w:tabs>
          <w:tab w:val="clear" w:pos="4536"/>
          <w:tab w:val="clear" w:pos="9072"/>
        </w:tabs>
        <w:ind w:left="1080"/>
        <w:jc w:val="both"/>
        <w:rPr>
          <w:i w:val="0"/>
          <w:sz w:val="22"/>
          <w:szCs w:val="22"/>
        </w:rPr>
      </w:pPr>
    </w:p>
    <w:p w:rsidR="003C3F86" w:rsidRDefault="003C3F86" w:rsidP="00CD5D9F">
      <w:pPr>
        <w:pStyle w:val="Glava"/>
        <w:tabs>
          <w:tab w:val="clear" w:pos="4536"/>
          <w:tab w:val="clear" w:pos="9072"/>
        </w:tabs>
        <w:ind w:left="1080"/>
        <w:jc w:val="both"/>
        <w:rPr>
          <w:i w:val="0"/>
          <w:sz w:val="22"/>
          <w:szCs w:val="22"/>
        </w:rPr>
      </w:pPr>
    </w:p>
    <w:p w:rsidR="003C3F86" w:rsidRDefault="003C3F86" w:rsidP="00CD5D9F">
      <w:pPr>
        <w:pStyle w:val="Glava"/>
        <w:tabs>
          <w:tab w:val="clear" w:pos="4536"/>
          <w:tab w:val="clear" w:pos="9072"/>
        </w:tabs>
        <w:ind w:left="1080"/>
        <w:jc w:val="both"/>
        <w:rPr>
          <w:i w:val="0"/>
          <w:sz w:val="22"/>
          <w:szCs w:val="22"/>
        </w:rPr>
      </w:pPr>
      <w:bookmarkStart w:id="0" w:name="_GoBack"/>
      <w:bookmarkEnd w:id="0"/>
    </w:p>
    <w:p w:rsidR="00D646D7" w:rsidRDefault="00D646D7" w:rsidP="00CD5D9F">
      <w:pPr>
        <w:pStyle w:val="Glava"/>
        <w:tabs>
          <w:tab w:val="clear" w:pos="4536"/>
          <w:tab w:val="clear" w:pos="9072"/>
        </w:tabs>
        <w:ind w:left="1080"/>
        <w:jc w:val="both"/>
        <w:rPr>
          <w:i w:val="0"/>
          <w:sz w:val="22"/>
          <w:szCs w:val="22"/>
        </w:rPr>
      </w:pPr>
    </w:p>
    <w:p w:rsidR="0068096E" w:rsidRPr="007160A0" w:rsidRDefault="0068096E" w:rsidP="0068096E">
      <w:pPr>
        <w:pStyle w:val="Glava"/>
        <w:tabs>
          <w:tab w:val="clear" w:pos="4536"/>
          <w:tab w:val="clear" w:pos="9072"/>
        </w:tabs>
        <w:ind w:left="1080"/>
        <w:jc w:val="both"/>
        <w:rPr>
          <w:b/>
          <w:i w:val="0"/>
          <w:sz w:val="22"/>
          <w:szCs w:val="22"/>
        </w:rPr>
      </w:pPr>
      <w:r w:rsidRPr="007160A0">
        <w:rPr>
          <w:b/>
          <w:i w:val="0"/>
          <w:sz w:val="22"/>
          <w:szCs w:val="22"/>
        </w:rPr>
        <w:lastRenderedPageBreak/>
        <w:t xml:space="preserve">2. merilo: </w:t>
      </w:r>
      <w:r w:rsidRPr="007160A0">
        <w:rPr>
          <w:b/>
          <w:i w:val="0"/>
          <w:color w:val="000000" w:themeColor="text1"/>
          <w:sz w:val="22"/>
          <w:szCs w:val="22"/>
        </w:rPr>
        <w:t xml:space="preserve">DODATNE </w:t>
      </w:r>
      <w:r w:rsidR="00DD7F09">
        <w:rPr>
          <w:b/>
          <w:i w:val="0"/>
          <w:color w:val="000000" w:themeColor="text1"/>
          <w:sz w:val="22"/>
          <w:szCs w:val="22"/>
        </w:rPr>
        <w:t>KVALIFIKACIJE VO</w:t>
      </w:r>
      <w:r w:rsidRPr="007160A0">
        <w:rPr>
          <w:b/>
          <w:i w:val="0"/>
          <w:color w:val="000000" w:themeColor="text1"/>
          <w:sz w:val="22"/>
          <w:szCs w:val="22"/>
        </w:rPr>
        <w:t>DJ</w:t>
      </w:r>
      <w:r w:rsidR="00DD7F09">
        <w:rPr>
          <w:b/>
          <w:i w:val="0"/>
          <w:color w:val="000000" w:themeColor="text1"/>
          <w:sz w:val="22"/>
          <w:szCs w:val="22"/>
        </w:rPr>
        <w:t>E</w:t>
      </w:r>
      <w:r w:rsidRPr="007160A0">
        <w:rPr>
          <w:b/>
          <w:i w:val="0"/>
          <w:color w:val="000000" w:themeColor="text1"/>
          <w:sz w:val="22"/>
          <w:szCs w:val="22"/>
        </w:rPr>
        <w:t xml:space="preserve"> NADZORA</w:t>
      </w:r>
    </w:p>
    <w:p w:rsidR="0068096E" w:rsidRPr="00FF7D0E" w:rsidRDefault="0068096E" w:rsidP="0068096E">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68096E" w:rsidRPr="00DD7F09" w:rsidTr="00C069FB">
        <w:trPr>
          <w:trHeight w:val="331"/>
        </w:trPr>
        <w:tc>
          <w:tcPr>
            <w:tcW w:w="7513" w:type="dxa"/>
            <w:tcBorders>
              <w:top w:val="single" w:sz="4" w:space="0" w:color="auto"/>
              <w:bottom w:val="single" w:sz="4" w:space="0" w:color="auto"/>
            </w:tcBorders>
            <w:vAlign w:val="center"/>
          </w:tcPr>
          <w:p w:rsidR="0068096E" w:rsidRPr="00DD7F09" w:rsidRDefault="00DD7F09" w:rsidP="00DD7F09">
            <w:pPr>
              <w:pStyle w:val="Seznam2"/>
              <w:spacing w:line="240" w:lineRule="atLeast"/>
              <w:ind w:left="0" w:firstLine="0"/>
              <w:rPr>
                <w:rStyle w:val="Krepko"/>
                <w:rFonts w:ascii="Times New Roman" w:hAnsi="Times New Roman"/>
                <w:sz w:val="22"/>
                <w:szCs w:val="22"/>
              </w:rPr>
            </w:pPr>
            <w:r w:rsidRPr="00DD7F09">
              <w:rPr>
                <w:rStyle w:val="Krepko"/>
                <w:rFonts w:ascii="Times New Roman" w:hAnsi="Times New Roman"/>
                <w:sz w:val="22"/>
                <w:szCs w:val="22"/>
              </w:rPr>
              <w:t>Število let delovne dobe vodje nadzora kot pooblaščenega/nadzornega inženirja vpisanega v imenik pooblaščenih inženirjev</w:t>
            </w:r>
          </w:p>
        </w:tc>
        <w:tc>
          <w:tcPr>
            <w:tcW w:w="1389" w:type="dxa"/>
            <w:tcBorders>
              <w:top w:val="single" w:sz="4" w:space="0" w:color="auto"/>
              <w:bottom w:val="single" w:sz="4" w:space="0" w:color="auto"/>
            </w:tcBorders>
          </w:tcPr>
          <w:p w:rsidR="0068096E" w:rsidRPr="00DD7F09" w:rsidRDefault="0068096E" w:rsidP="00C069FB">
            <w:pPr>
              <w:pStyle w:val="Seznam2"/>
              <w:spacing w:line="240" w:lineRule="atLeast"/>
              <w:ind w:left="0" w:firstLine="0"/>
              <w:jc w:val="both"/>
              <w:rPr>
                <w:rFonts w:ascii="Times New Roman" w:hAnsi="Times New Roman"/>
                <w:b/>
                <w:sz w:val="22"/>
                <w:szCs w:val="22"/>
              </w:rPr>
            </w:pPr>
          </w:p>
          <w:p w:rsidR="0068096E" w:rsidRPr="00DD7F09" w:rsidRDefault="0068096E" w:rsidP="00C069FB">
            <w:pPr>
              <w:pStyle w:val="Seznam2"/>
              <w:spacing w:line="240" w:lineRule="atLeast"/>
              <w:ind w:left="0"/>
              <w:jc w:val="both"/>
              <w:rPr>
                <w:rFonts w:ascii="Times New Roman" w:hAnsi="Times New Roman"/>
                <w:b/>
                <w:sz w:val="22"/>
                <w:szCs w:val="22"/>
              </w:rPr>
            </w:pPr>
          </w:p>
        </w:tc>
      </w:tr>
    </w:tbl>
    <w:p w:rsidR="0068096E" w:rsidRDefault="0068096E" w:rsidP="0068096E">
      <w:pPr>
        <w:pStyle w:val="Glava"/>
        <w:tabs>
          <w:tab w:val="clear" w:pos="4536"/>
          <w:tab w:val="clear" w:pos="9072"/>
        </w:tabs>
        <w:ind w:left="1080"/>
        <w:jc w:val="both"/>
        <w:rPr>
          <w:i w:val="0"/>
          <w:sz w:val="22"/>
          <w:szCs w:val="22"/>
        </w:rPr>
      </w:pPr>
    </w:p>
    <w:p w:rsidR="00DD7F09" w:rsidRDefault="00DD7F09" w:rsidP="0068096E">
      <w:pPr>
        <w:pStyle w:val="Glava"/>
        <w:tabs>
          <w:tab w:val="clear" w:pos="4536"/>
          <w:tab w:val="clear" w:pos="9072"/>
        </w:tabs>
        <w:ind w:left="1080"/>
        <w:jc w:val="both"/>
        <w:rPr>
          <w:i w:val="0"/>
          <w:sz w:val="22"/>
          <w:szCs w:val="22"/>
        </w:rPr>
      </w:pPr>
    </w:p>
    <w:p w:rsidR="00DD7F09" w:rsidRPr="007160A0" w:rsidRDefault="00DD7F09" w:rsidP="00DD7F09">
      <w:pPr>
        <w:pStyle w:val="Glava"/>
        <w:tabs>
          <w:tab w:val="clear" w:pos="4536"/>
          <w:tab w:val="clear" w:pos="9072"/>
        </w:tabs>
        <w:ind w:left="1080"/>
        <w:jc w:val="both"/>
        <w:rPr>
          <w:b/>
          <w:i w:val="0"/>
          <w:sz w:val="22"/>
          <w:szCs w:val="22"/>
        </w:rPr>
      </w:pPr>
      <w:r>
        <w:rPr>
          <w:b/>
          <w:i w:val="0"/>
          <w:sz w:val="22"/>
          <w:szCs w:val="22"/>
        </w:rPr>
        <w:t>3</w:t>
      </w:r>
      <w:r w:rsidRPr="007160A0">
        <w:rPr>
          <w:b/>
          <w:i w:val="0"/>
          <w:sz w:val="22"/>
          <w:szCs w:val="22"/>
        </w:rPr>
        <w:t xml:space="preserve">. merilo: </w:t>
      </w:r>
      <w:r w:rsidRPr="007160A0">
        <w:rPr>
          <w:b/>
          <w:i w:val="0"/>
          <w:color w:val="000000" w:themeColor="text1"/>
          <w:sz w:val="22"/>
          <w:szCs w:val="22"/>
        </w:rPr>
        <w:t xml:space="preserve">DODATNE </w:t>
      </w:r>
      <w:r>
        <w:rPr>
          <w:b/>
          <w:i w:val="0"/>
          <w:color w:val="000000" w:themeColor="text1"/>
          <w:sz w:val="22"/>
          <w:szCs w:val="22"/>
        </w:rPr>
        <w:t xml:space="preserve">KVALIFIKACIJE </w:t>
      </w:r>
      <w:r w:rsidRPr="007160A0">
        <w:rPr>
          <w:b/>
          <w:i w:val="0"/>
          <w:color w:val="000000" w:themeColor="text1"/>
          <w:sz w:val="22"/>
          <w:szCs w:val="22"/>
        </w:rPr>
        <w:t>NADZOR</w:t>
      </w:r>
      <w:r>
        <w:rPr>
          <w:b/>
          <w:i w:val="0"/>
          <w:color w:val="000000" w:themeColor="text1"/>
          <w:sz w:val="22"/>
          <w:szCs w:val="22"/>
        </w:rPr>
        <w:t>NEGA INŽENIRJA S PODROČJA STROJNIŠTVA</w:t>
      </w:r>
    </w:p>
    <w:p w:rsidR="00DD7F09" w:rsidRPr="00FF7D0E" w:rsidRDefault="00DD7F09" w:rsidP="00DD7F09">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DD7F09" w:rsidRPr="00DD7F09" w:rsidTr="00BB4217">
        <w:trPr>
          <w:trHeight w:val="331"/>
        </w:trPr>
        <w:tc>
          <w:tcPr>
            <w:tcW w:w="7513" w:type="dxa"/>
            <w:tcBorders>
              <w:top w:val="single" w:sz="4" w:space="0" w:color="auto"/>
              <w:bottom w:val="single" w:sz="4" w:space="0" w:color="auto"/>
            </w:tcBorders>
            <w:vAlign w:val="center"/>
          </w:tcPr>
          <w:p w:rsidR="00DD7F09" w:rsidRPr="00DD7F09" w:rsidRDefault="00DD7F09" w:rsidP="00BB4217">
            <w:pPr>
              <w:pStyle w:val="Seznam2"/>
              <w:spacing w:line="240" w:lineRule="atLeast"/>
              <w:ind w:left="0" w:firstLine="0"/>
              <w:rPr>
                <w:rStyle w:val="Krepko"/>
                <w:rFonts w:ascii="Times New Roman" w:hAnsi="Times New Roman"/>
                <w:sz w:val="22"/>
                <w:szCs w:val="22"/>
              </w:rPr>
            </w:pPr>
            <w:r w:rsidRPr="00DD7F09">
              <w:rPr>
                <w:rStyle w:val="Krepko"/>
                <w:rFonts w:ascii="Times New Roman" w:hAnsi="Times New Roman"/>
                <w:sz w:val="22"/>
                <w:szCs w:val="22"/>
              </w:rPr>
              <w:t>Število let delovne dobe nadzornega inženirja s področja strojništva kot pooblaščenega/nadzornega inženirja vpisanega v imenik pooblaščenih inženirjev</w:t>
            </w:r>
          </w:p>
        </w:tc>
        <w:tc>
          <w:tcPr>
            <w:tcW w:w="1389" w:type="dxa"/>
            <w:tcBorders>
              <w:top w:val="single" w:sz="4" w:space="0" w:color="auto"/>
              <w:bottom w:val="single" w:sz="4" w:space="0" w:color="auto"/>
            </w:tcBorders>
          </w:tcPr>
          <w:p w:rsidR="00DD7F09" w:rsidRPr="00DD7F09" w:rsidRDefault="00DD7F09" w:rsidP="00BB4217">
            <w:pPr>
              <w:pStyle w:val="Seznam2"/>
              <w:spacing w:line="240" w:lineRule="atLeast"/>
              <w:ind w:left="0" w:firstLine="0"/>
              <w:jc w:val="both"/>
              <w:rPr>
                <w:rFonts w:ascii="Times New Roman" w:hAnsi="Times New Roman"/>
                <w:b/>
                <w:sz w:val="22"/>
                <w:szCs w:val="22"/>
              </w:rPr>
            </w:pPr>
          </w:p>
          <w:p w:rsidR="00DD7F09" w:rsidRPr="00DD7F09" w:rsidRDefault="00DD7F09" w:rsidP="00BB4217">
            <w:pPr>
              <w:pStyle w:val="Seznam2"/>
              <w:spacing w:line="240" w:lineRule="atLeast"/>
              <w:ind w:left="0"/>
              <w:jc w:val="both"/>
              <w:rPr>
                <w:rFonts w:ascii="Times New Roman" w:hAnsi="Times New Roman"/>
                <w:b/>
                <w:sz w:val="22"/>
                <w:szCs w:val="22"/>
              </w:rPr>
            </w:pPr>
          </w:p>
        </w:tc>
      </w:tr>
    </w:tbl>
    <w:p w:rsidR="00DD7F09" w:rsidRDefault="00DD7F09" w:rsidP="0068096E">
      <w:pPr>
        <w:pStyle w:val="Glava"/>
        <w:tabs>
          <w:tab w:val="clear" w:pos="4536"/>
          <w:tab w:val="clear" w:pos="9072"/>
        </w:tabs>
        <w:ind w:left="1080"/>
        <w:jc w:val="both"/>
        <w:rPr>
          <w:i w:val="0"/>
          <w:sz w:val="22"/>
          <w:szCs w:val="22"/>
        </w:rPr>
      </w:pPr>
    </w:p>
    <w:p w:rsidR="00DD7F09" w:rsidRDefault="00DD7F09" w:rsidP="0068096E">
      <w:pPr>
        <w:pStyle w:val="Glava"/>
        <w:tabs>
          <w:tab w:val="clear" w:pos="4536"/>
          <w:tab w:val="clear" w:pos="9072"/>
        </w:tabs>
        <w:ind w:left="1080"/>
        <w:jc w:val="both"/>
        <w:rPr>
          <w:i w:val="0"/>
          <w:sz w:val="22"/>
          <w:szCs w:val="22"/>
        </w:rPr>
      </w:pPr>
    </w:p>
    <w:p w:rsidR="00DD7F09" w:rsidRPr="007160A0" w:rsidRDefault="00DD7F09" w:rsidP="00DD7F09">
      <w:pPr>
        <w:pStyle w:val="Glava"/>
        <w:tabs>
          <w:tab w:val="clear" w:pos="4536"/>
          <w:tab w:val="clear" w:pos="9072"/>
        </w:tabs>
        <w:ind w:left="1080"/>
        <w:jc w:val="both"/>
        <w:rPr>
          <w:b/>
          <w:i w:val="0"/>
          <w:sz w:val="22"/>
          <w:szCs w:val="22"/>
        </w:rPr>
      </w:pPr>
      <w:r>
        <w:rPr>
          <w:b/>
          <w:i w:val="0"/>
          <w:sz w:val="22"/>
          <w:szCs w:val="22"/>
        </w:rPr>
        <w:t>4</w:t>
      </w:r>
      <w:r w:rsidRPr="007160A0">
        <w:rPr>
          <w:b/>
          <w:i w:val="0"/>
          <w:sz w:val="22"/>
          <w:szCs w:val="22"/>
        </w:rPr>
        <w:t xml:space="preserve">. merilo: </w:t>
      </w:r>
      <w:r w:rsidRPr="007160A0">
        <w:rPr>
          <w:b/>
          <w:i w:val="0"/>
          <w:color w:val="000000" w:themeColor="text1"/>
          <w:sz w:val="22"/>
          <w:szCs w:val="22"/>
        </w:rPr>
        <w:t xml:space="preserve">DODATNE </w:t>
      </w:r>
      <w:r>
        <w:rPr>
          <w:b/>
          <w:i w:val="0"/>
          <w:color w:val="000000" w:themeColor="text1"/>
          <w:sz w:val="22"/>
          <w:szCs w:val="22"/>
        </w:rPr>
        <w:t xml:space="preserve">KVALIFIKACIJE </w:t>
      </w:r>
      <w:r w:rsidRPr="007160A0">
        <w:rPr>
          <w:b/>
          <w:i w:val="0"/>
          <w:color w:val="000000" w:themeColor="text1"/>
          <w:sz w:val="22"/>
          <w:szCs w:val="22"/>
        </w:rPr>
        <w:t>NADZOR</w:t>
      </w:r>
      <w:r>
        <w:rPr>
          <w:b/>
          <w:i w:val="0"/>
          <w:color w:val="000000" w:themeColor="text1"/>
          <w:sz w:val="22"/>
          <w:szCs w:val="22"/>
        </w:rPr>
        <w:t>NEGA INŽENIRJA S PODROČJA ELEKTROTEHNIKE</w:t>
      </w:r>
    </w:p>
    <w:p w:rsidR="00DD7F09" w:rsidRPr="00FF7D0E" w:rsidRDefault="00DD7F09" w:rsidP="00DD7F09">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DD7F09" w:rsidRPr="00DD7F09" w:rsidTr="00BB4217">
        <w:trPr>
          <w:trHeight w:val="331"/>
        </w:trPr>
        <w:tc>
          <w:tcPr>
            <w:tcW w:w="7513" w:type="dxa"/>
            <w:tcBorders>
              <w:top w:val="single" w:sz="4" w:space="0" w:color="auto"/>
              <w:bottom w:val="single" w:sz="4" w:space="0" w:color="auto"/>
            </w:tcBorders>
            <w:vAlign w:val="center"/>
          </w:tcPr>
          <w:p w:rsidR="00DD7F09" w:rsidRPr="00DD7F09" w:rsidRDefault="00DD7F09" w:rsidP="00BB4217">
            <w:pPr>
              <w:pStyle w:val="Seznam2"/>
              <w:spacing w:line="240" w:lineRule="atLeast"/>
              <w:ind w:left="0" w:firstLine="0"/>
              <w:rPr>
                <w:rStyle w:val="Krepko"/>
                <w:rFonts w:ascii="Times New Roman" w:hAnsi="Times New Roman"/>
                <w:sz w:val="22"/>
                <w:szCs w:val="22"/>
              </w:rPr>
            </w:pPr>
            <w:r w:rsidRPr="00DD7F09">
              <w:rPr>
                <w:rStyle w:val="Krepko"/>
                <w:rFonts w:ascii="Times New Roman" w:hAnsi="Times New Roman"/>
                <w:sz w:val="22"/>
                <w:szCs w:val="22"/>
              </w:rPr>
              <w:t>Število let delovne dobe nadzornega inženirja s področja elektrotehnike  kot pooblaščenega/nadzornega inženirja vpisanega v imenik pooblaščenih inženirjev</w:t>
            </w:r>
          </w:p>
        </w:tc>
        <w:tc>
          <w:tcPr>
            <w:tcW w:w="1389" w:type="dxa"/>
            <w:tcBorders>
              <w:top w:val="single" w:sz="4" w:space="0" w:color="auto"/>
              <w:bottom w:val="single" w:sz="4" w:space="0" w:color="auto"/>
            </w:tcBorders>
          </w:tcPr>
          <w:p w:rsidR="00DD7F09" w:rsidRPr="00DD7F09" w:rsidRDefault="00DD7F09" w:rsidP="00BB4217">
            <w:pPr>
              <w:pStyle w:val="Seznam2"/>
              <w:spacing w:line="240" w:lineRule="atLeast"/>
              <w:ind w:left="0" w:firstLine="0"/>
              <w:jc w:val="both"/>
              <w:rPr>
                <w:rFonts w:ascii="Times New Roman" w:hAnsi="Times New Roman"/>
                <w:b/>
                <w:sz w:val="22"/>
                <w:szCs w:val="22"/>
              </w:rPr>
            </w:pPr>
          </w:p>
          <w:p w:rsidR="00DD7F09" w:rsidRPr="00DD7F09" w:rsidRDefault="00DD7F09" w:rsidP="00BB4217">
            <w:pPr>
              <w:pStyle w:val="Seznam2"/>
              <w:spacing w:line="240" w:lineRule="atLeast"/>
              <w:ind w:left="0"/>
              <w:jc w:val="both"/>
              <w:rPr>
                <w:rFonts w:ascii="Times New Roman" w:hAnsi="Times New Roman"/>
                <w:b/>
                <w:sz w:val="22"/>
                <w:szCs w:val="22"/>
              </w:rPr>
            </w:pPr>
          </w:p>
        </w:tc>
      </w:tr>
    </w:tbl>
    <w:p w:rsidR="00DD7F09" w:rsidRPr="007160A0" w:rsidRDefault="00DD7F09" w:rsidP="0068096E">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F615EF" w:rsidRPr="00F615EF">
        <w:rPr>
          <w:i w:val="0"/>
          <w:color w:val="000000" w:themeColor="text1"/>
          <w:sz w:val="22"/>
          <w:szCs w:val="22"/>
        </w:rPr>
        <w:t>31</w:t>
      </w:r>
      <w:r w:rsidR="00BA48FC" w:rsidRPr="00F615EF">
        <w:rPr>
          <w:i w:val="0"/>
          <w:color w:val="000000" w:themeColor="text1"/>
          <w:sz w:val="22"/>
          <w:szCs w:val="22"/>
        </w:rPr>
        <w:t xml:space="preserve">. </w:t>
      </w:r>
      <w:r w:rsidR="00DD7F09">
        <w:rPr>
          <w:i w:val="0"/>
          <w:color w:val="000000" w:themeColor="text1"/>
          <w:sz w:val="22"/>
          <w:szCs w:val="22"/>
        </w:rPr>
        <w:t>8</w:t>
      </w:r>
      <w:r w:rsidR="00BA48FC" w:rsidRPr="00F615EF">
        <w:rPr>
          <w:i w:val="0"/>
          <w:color w:val="000000" w:themeColor="text1"/>
          <w:sz w:val="22"/>
          <w:szCs w:val="22"/>
        </w:rPr>
        <w:t>. 2025</w:t>
      </w:r>
      <w:r w:rsidR="005A1CCC" w:rsidRPr="00F615EF">
        <w:rPr>
          <w:i w:val="0"/>
          <w:color w:val="000000" w:themeColor="text1"/>
          <w:sz w:val="22"/>
          <w:szCs w:val="22"/>
        </w:rPr>
        <w:t>.</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D646D7" w:rsidRDefault="00D646D7"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rsidR="00CD5D9F" w:rsidRDefault="00CD5D9F" w:rsidP="00CD5D9F">
      <w:pPr>
        <w:pStyle w:val="Glava"/>
        <w:tabs>
          <w:tab w:val="clear" w:pos="4536"/>
          <w:tab w:val="clear" w:pos="9072"/>
        </w:tabs>
        <w:ind w:left="1080"/>
        <w:jc w:val="center"/>
        <w:rPr>
          <w:b/>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595BB4" w:rsidRDefault="00595BB4" w:rsidP="00CD5D9F">
      <w:pPr>
        <w:pStyle w:val="Glava"/>
        <w:tabs>
          <w:tab w:val="clear" w:pos="4536"/>
          <w:tab w:val="clear" w:pos="9072"/>
        </w:tabs>
        <w:ind w:left="1080"/>
        <w:jc w:val="both"/>
        <w:rPr>
          <w:b/>
          <w:i w:val="0"/>
          <w:sz w:val="22"/>
          <w:szCs w:val="22"/>
        </w:rPr>
      </w:pPr>
    </w:p>
    <w:p w:rsidR="00595BB4" w:rsidRDefault="00595BB4" w:rsidP="00595BB4">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BE7C22" w:rsidRDefault="00BE7C22" w:rsidP="00595BB4">
      <w:pPr>
        <w:pStyle w:val="Glava"/>
        <w:tabs>
          <w:tab w:val="clear" w:pos="4536"/>
          <w:tab w:val="clear" w:pos="9072"/>
        </w:tabs>
        <w:ind w:left="1080"/>
        <w:jc w:val="both"/>
        <w:rPr>
          <w:i w:val="0"/>
          <w:sz w:val="22"/>
          <w:szCs w:val="22"/>
        </w:rPr>
      </w:pPr>
    </w:p>
    <w:p w:rsidR="00BE7C22" w:rsidRPr="00461AEB" w:rsidRDefault="00BE7C22" w:rsidP="00595BB4">
      <w:pPr>
        <w:pStyle w:val="Glava"/>
        <w:tabs>
          <w:tab w:val="clear" w:pos="4536"/>
          <w:tab w:val="clear" w:pos="9072"/>
        </w:tabs>
        <w:ind w:left="1080"/>
        <w:jc w:val="both"/>
        <w:rPr>
          <w:b/>
          <w:i w:val="0"/>
          <w:color w:val="FF0000"/>
          <w:sz w:val="22"/>
          <w:szCs w:val="22"/>
        </w:rPr>
      </w:pPr>
      <w:r w:rsidRPr="00461AEB">
        <w:rPr>
          <w:b/>
          <w:i w:val="0"/>
          <w:iCs/>
          <w:color w:val="FF0000"/>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Default="00CD5D9F" w:rsidP="00CD5D9F">
      <w:pPr>
        <w:pStyle w:val="Glava"/>
        <w:tabs>
          <w:tab w:val="clear" w:pos="4536"/>
          <w:tab w:val="clear" w:pos="9072"/>
        </w:tabs>
        <w:ind w:left="1080"/>
        <w:jc w:val="right"/>
        <w:rPr>
          <w:b/>
          <w:i w:val="0"/>
          <w:sz w:val="22"/>
          <w:szCs w:val="22"/>
        </w:rPr>
      </w:pPr>
    </w:p>
    <w:p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rsidR="00CD5D9F" w:rsidRDefault="00CD5D9F" w:rsidP="00CD5D9F">
      <w:pPr>
        <w:pStyle w:val="Glava"/>
        <w:tabs>
          <w:tab w:val="clear" w:pos="4536"/>
          <w:tab w:val="clear" w:pos="9072"/>
        </w:tabs>
        <w:ind w:left="1080"/>
        <w:jc w:val="center"/>
        <w:rPr>
          <w:b/>
          <w:i w:val="0"/>
          <w:sz w:val="28"/>
          <w:szCs w:val="28"/>
        </w:rPr>
      </w:pPr>
    </w:p>
    <w:p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rsidTr="006144CF">
        <w:tc>
          <w:tcPr>
            <w:tcW w:w="2181" w:type="dxa"/>
          </w:tcPr>
          <w:p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CD5D9F" w:rsidRPr="0079325B" w:rsidRDefault="00CD5D9F" w:rsidP="006144CF">
            <w:pPr>
              <w:pStyle w:val="Glava"/>
              <w:tabs>
                <w:tab w:val="clear" w:pos="4536"/>
                <w:tab w:val="clear" w:pos="9072"/>
              </w:tabs>
              <w:jc w:val="both"/>
              <w:rPr>
                <w:i w:val="0"/>
                <w:szCs w:val="24"/>
              </w:rPr>
            </w:pPr>
          </w:p>
        </w:tc>
      </w:tr>
    </w:tbl>
    <w:p w:rsidR="00CD5D9F" w:rsidRDefault="00CD5D9F" w:rsidP="00CD5D9F">
      <w:pPr>
        <w:pStyle w:val="Glava"/>
        <w:tabs>
          <w:tab w:val="clear" w:pos="4536"/>
          <w:tab w:val="clear" w:pos="9072"/>
        </w:tabs>
        <w:ind w:left="1080"/>
        <w:jc w:val="both"/>
        <w:rPr>
          <w:i w:val="0"/>
          <w:sz w:val="22"/>
          <w:szCs w:val="22"/>
        </w:rPr>
      </w:pPr>
    </w:p>
    <w:p w:rsidR="00E4638A" w:rsidRPr="00E4638A" w:rsidRDefault="00E4638A" w:rsidP="00F15796">
      <w:pPr>
        <w:pStyle w:val="Glava"/>
        <w:tabs>
          <w:tab w:val="clear" w:pos="4536"/>
          <w:tab w:val="clear" w:pos="9072"/>
        </w:tabs>
        <w:ind w:left="1080"/>
        <w:jc w:val="both"/>
        <w:rPr>
          <w:b/>
          <w:i w:val="0"/>
          <w:sz w:val="22"/>
          <w:szCs w:val="22"/>
        </w:rPr>
      </w:pPr>
      <w:r w:rsidRPr="00E4638A">
        <w:rPr>
          <w:b/>
          <w:i w:val="0"/>
          <w:sz w:val="22"/>
          <w:szCs w:val="22"/>
        </w:rPr>
        <w:t>REFERENČNI POGOJ:</w:t>
      </w:r>
    </w:p>
    <w:p w:rsidR="00F15796" w:rsidRPr="00C84932" w:rsidRDefault="00F15796" w:rsidP="00F15796">
      <w:pPr>
        <w:ind w:left="1080"/>
        <w:jc w:val="both"/>
        <w:rPr>
          <w:i w:val="0"/>
          <w:sz w:val="22"/>
          <w:szCs w:val="22"/>
        </w:rPr>
      </w:pPr>
      <w:r w:rsidRPr="00F15796">
        <w:rPr>
          <w:i w:val="0"/>
          <w:sz w:val="22"/>
          <w:szCs w:val="22"/>
        </w:rPr>
        <w:t xml:space="preserve">Gospodarski subjekt ali skupina gospodarskih subjektov v okviru skupne ponudbe, mora izkazati, da je v obdobju </w:t>
      </w:r>
      <w:r w:rsidR="00DD7F09">
        <w:rPr>
          <w:i w:val="0"/>
          <w:sz w:val="22"/>
          <w:szCs w:val="22"/>
        </w:rPr>
        <w:t>desetih let</w:t>
      </w:r>
      <w:r w:rsidR="0089536D" w:rsidRPr="0089536D">
        <w:rPr>
          <w:i w:val="0"/>
          <w:color w:val="000000" w:themeColor="text1"/>
          <w:sz w:val="22"/>
          <w:szCs w:val="22"/>
        </w:rPr>
        <w:t xml:space="preserve"> do roka za oddajo ponudbe</w:t>
      </w:r>
      <w:r w:rsidRPr="00F15796">
        <w:rPr>
          <w:i w:val="0"/>
          <w:sz w:val="22"/>
          <w:szCs w:val="22"/>
        </w:rPr>
        <w:t xml:space="preserve"> kvalitetno, strokovno in v skladu s pogodbenimi </w:t>
      </w:r>
      <w:r w:rsidRPr="00C84932">
        <w:rPr>
          <w:i w:val="0"/>
          <w:sz w:val="22"/>
          <w:szCs w:val="22"/>
        </w:rPr>
        <w:t>določili uspešno izvedel in zaključil strokovni nadzor pri izvedbi sledečih del:</w:t>
      </w:r>
    </w:p>
    <w:p w:rsidR="00E4638A" w:rsidRPr="00C84932" w:rsidRDefault="00914591" w:rsidP="007941F8">
      <w:pPr>
        <w:pStyle w:val="Odstavekseznama"/>
        <w:numPr>
          <w:ilvl w:val="0"/>
          <w:numId w:val="23"/>
        </w:numPr>
        <w:jc w:val="both"/>
        <w:rPr>
          <w:i w:val="0"/>
          <w:sz w:val="22"/>
          <w:szCs w:val="22"/>
        </w:rPr>
      </w:pPr>
      <w:r w:rsidRPr="00C84932">
        <w:rPr>
          <w:i w:val="0"/>
          <w:color w:val="000000" w:themeColor="text1"/>
          <w:sz w:val="22"/>
          <w:szCs w:val="22"/>
        </w:rPr>
        <w:t>tri (3) obnove ali rekonstrukcije ali novozgrajene avtoceste ali državne ceste ali lokalne ceste v skupni vrednosti gradbenih del vsaj 3,5 mio EUR (z DDV), ki  vsebujejo izdelavo asfaltnih plasti (nosilna plast in obrabna plast) v skupni tlorisni površini vsaj 10.000 m2 z izvedbo kanalizacijskih vodov in cestne razsvetljave, pri čemer mora pri vsaj eni referenci upoštevati določila gradnje po določilih FIDIC (rdeča knjiga, 1999)</w:t>
      </w:r>
      <w:r w:rsidR="00F15796" w:rsidRPr="00C84932">
        <w:rPr>
          <w:i w:val="0"/>
          <w:sz w:val="22"/>
          <w:szCs w:val="22"/>
        </w:rPr>
        <w:t>.</w:t>
      </w:r>
    </w:p>
    <w:p w:rsidR="00914591" w:rsidRDefault="00914591" w:rsidP="00914591">
      <w:pPr>
        <w:rPr>
          <w:i w:val="0"/>
          <w:sz w:val="22"/>
          <w:szCs w:val="22"/>
        </w:rPr>
      </w:pPr>
    </w:p>
    <w:p w:rsidR="00E4638A" w:rsidRPr="00E4638A" w:rsidRDefault="00347037" w:rsidP="00347037">
      <w:pPr>
        <w:tabs>
          <w:tab w:val="left" w:pos="4401"/>
        </w:tabs>
        <w:ind w:left="1056"/>
        <w:jc w:val="both"/>
        <w:rPr>
          <w:i w:val="0"/>
          <w:sz w:val="22"/>
          <w:szCs w:val="22"/>
        </w:rPr>
      </w:pPr>
      <w:r>
        <w:rPr>
          <w:i w:val="0"/>
          <w:sz w:val="22"/>
          <w:szCs w:val="22"/>
        </w:rPr>
        <w:tab/>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418"/>
        <w:gridCol w:w="1275"/>
        <w:gridCol w:w="1688"/>
      </w:tblGrid>
      <w:tr w:rsidR="00F15796" w:rsidRPr="00E4638A" w:rsidTr="00931CEC">
        <w:tc>
          <w:tcPr>
            <w:tcW w:w="2039" w:type="dxa"/>
            <w:shd w:val="clear" w:color="auto" w:fill="D9D9D9" w:themeFill="background1" w:themeFillShade="D9"/>
            <w:vAlign w:val="center"/>
          </w:tcPr>
          <w:p w:rsidR="00F15796" w:rsidRPr="00E4638A" w:rsidRDefault="00F15796"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580" w:type="dxa"/>
            <w:shd w:val="clear" w:color="auto" w:fill="D9D9D9" w:themeFill="background1" w:themeFillShade="D9"/>
            <w:vAlign w:val="center"/>
          </w:tcPr>
          <w:p w:rsidR="00F15796" w:rsidRPr="00E4638A" w:rsidRDefault="00F15796"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418" w:type="dxa"/>
            <w:shd w:val="clear" w:color="auto" w:fill="D9D9D9" w:themeFill="background1" w:themeFillShade="D9"/>
            <w:vAlign w:val="center"/>
          </w:tcPr>
          <w:p w:rsidR="00F15796" w:rsidRPr="00E4638A" w:rsidRDefault="00F15796"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1275" w:type="dxa"/>
            <w:shd w:val="clear" w:color="auto" w:fill="D9D9D9" w:themeFill="background1" w:themeFillShade="D9"/>
            <w:vAlign w:val="center"/>
          </w:tcPr>
          <w:p w:rsidR="00F15796" w:rsidRPr="00E4638A" w:rsidRDefault="00931CEC" w:rsidP="00AB4B48">
            <w:pPr>
              <w:jc w:val="center"/>
              <w:rPr>
                <w:b/>
                <w:i w:val="0"/>
                <w:color w:val="000000" w:themeColor="text1"/>
                <w:sz w:val="16"/>
                <w:szCs w:val="16"/>
              </w:rPr>
            </w:pPr>
            <w:r>
              <w:rPr>
                <w:b/>
                <w:i w:val="0"/>
                <w:color w:val="000000" w:themeColor="text1"/>
                <w:sz w:val="16"/>
                <w:szCs w:val="16"/>
              </w:rPr>
              <w:t>Tlorisna površina v m2</w:t>
            </w:r>
          </w:p>
        </w:tc>
        <w:tc>
          <w:tcPr>
            <w:tcW w:w="1688" w:type="dxa"/>
            <w:shd w:val="clear" w:color="auto" w:fill="D9D9D9" w:themeFill="background1" w:themeFillShade="D9"/>
            <w:vAlign w:val="center"/>
          </w:tcPr>
          <w:p w:rsidR="00F15796" w:rsidRPr="00E4638A" w:rsidRDefault="00F15796" w:rsidP="00914591">
            <w:pPr>
              <w:jc w:val="center"/>
              <w:rPr>
                <w:b/>
                <w:i w:val="0"/>
                <w:color w:val="000000" w:themeColor="text1"/>
                <w:sz w:val="18"/>
                <w:szCs w:val="18"/>
              </w:rPr>
            </w:pPr>
            <w:r w:rsidRPr="00E4638A">
              <w:rPr>
                <w:b/>
                <w:i w:val="0"/>
                <w:color w:val="000000" w:themeColor="text1"/>
                <w:sz w:val="16"/>
                <w:szCs w:val="16"/>
              </w:rPr>
              <w:t xml:space="preserve">Vrednost </w:t>
            </w:r>
            <w:r w:rsidR="00914591">
              <w:rPr>
                <w:b/>
                <w:i w:val="0"/>
                <w:color w:val="000000" w:themeColor="text1"/>
                <w:sz w:val="16"/>
                <w:szCs w:val="16"/>
              </w:rPr>
              <w:t>gradbenih del</w:t>
            </w:r>
            <w:r w:rsidRPr="00E4638A">
              <w:rPr>
                <w:b/>
                <w:i w:val="0"/>
                <w:color w:val="000000" w:themeColor="text1"/>
                <w:sz w:val="16"/>
                <w:szCs w:val="16"/>
              </w:rPr>
              <w:t xml:space="preserve"> v EUR z DDV</w:t>
            </w:r>
          </w:p>
        </w:tc>
      </w:tr>
      <w:tr w:rsidR="00F15796" w:rsidRPr="00E4638A" w:rsidTr="00931CEC">
        <w:tc>
          <w:tcPr>
            <w:tcW w:w="2039" w:type="dxa"/>
          </w:tcPr>
          <w:p w:rsidR="00F15796" w:rsidRPr="00E4638A" w:rsidRDefault="00F15796" w:rsidP="00AB4B48">
            <w:pPr>
              <w:pStyle w:val="Glava"/>
              <w:tabs>
                <w:tab w:val="clear" w:pos="4536"/>
                <w:tab w:val="clear" w:pos="9072"/>
              </w:tabs>
              <w:jc w:val="both"/>
              <w:rPr>
                <w:i w:val="0"/>
                <w:sz w:val="22"/>
                <w:szCs w:val="22"/>
              </w:rPr>
            </w:pPr>
          </w:p>
        </w:tc>
        <w:tc>
          <w:tcPr>
            <w:tcW w:w="2580" w:type="dxa"/>
          </w:tcPr>
          <w:p w:rsidR="00F15796" w:rsidRPr="00E4638A" w:rsidRDefault="00F15796" w:rsidP="00AB4B48">
            <w:pPr>
              <w:pStyle w:val="Glava"/>
              <w:tabs>
                <w:tab w:val="clear" w:pos="4536"/>
                <w:tab w:val="clear" w:pos="9072"/>
              </w:tabs>
              <w:jc w:val="both"/>
              <w:rPr>
                <w:i w:val="0"/>
                <w:sz w:val="22"/>
                <w:szCs w:val="22"/>
              </w:rPr>
            </w:pPr>
          </w:p>
        </w:tc>
        <w:tc>
          <w:tcPr>
            <w:tcW w:w="1418" w:type="dxa"/>
          </w:tcPr>
          <w:p w:rsidR="00F15796" w:rsidRPr="00E4638A" w:rsidRDefault="00F15796" w:rsidP="00AB4B48">
            <w:pPr>
              <w:pStyle w:val="Glava"/>
              <w:tabs>
                <w:tab w:val="clear" w:pos="4536"/>
                <w:tab w:val="clear" w:pos="9072"/>
              </w:tabs>
              <w:jc w:val="both"/>
              <w:rPr>
                <w:i w:val="0"/>
                <w:sz w:val="22"/>
                <w:szCs w:val="22"/>
              </w:rPr>
            </w:pPr>
          </w:p>
        </w:tc>
        <w:tc>
          <w:tcPr>
            <w:tcW w:w="1275" w:type="dxa"/>
          </w:tcPr>
          <w:p w:rsidR="00F15796" w:rsidRPr="00E4638A" w:rsidRDefault="00F15796" w:rsidP="00AB4B48">
            <w:pPr>
              <w:pStyle w:val="Glava"/>
              <w:tabs>
                <w:tab w:val="clear" w:pos="4536"/>
                <w:tab w:val="clear" w:pos="9072"/>
              </w:tabs>
              <w:jc w:val="both"/>
              <w:rPr>
                <w:i w:val="0"/>
                <w:sz w:val="28"/>
                <w:szCs w:val="28"/>
              </w:rPr>
            </w:pPr>
          </w:p>
          <w:p w:rsidR="00F15796" w:rsidRPr="00E4638A" w:rsidRDefault="00F15796" w:rsidP="00AB4B48">
            <w:pPr>
              <w:pStyle w:val="Glava"/>
              <w:tabs>
                <w:tab w:val="clear" w:pos="4536"/>
                <w:tab w:val="clear" w:pos="9072"/>
              </w:tabs>
              <w:jc w:val="both"/>
              <w:rPr>
                <w:i w:val="0"/>
                <w:sz w:val="28"/>
                <w:szCs w:val="28"/>
              </w:rPr>
            </w:pPr>
          </w:p>
        </w:tc>
        <w:tc>
          <w:tcPr>
            <w:tcW w:w="1688" w:type="dxa"/>
          </w:tcPr>
          <w:p w:rsidR="00F15796" w:rsidRDefault="00F15796" w:rsidP="00AB4B48">
            <w:pPr>
              <w:pStyle w:val="Glava"/>
              <w:tabs>
                <w:tab w:val="clear" w:pos="4536"/>
                <w:tab w:val="clear" w:pos="9072"/>
              </w:tabs>
              <w:jc w:val="both"/>
              <w:rPr>
                <w:i w:val="0"/>
                <w:sz w:val="28"/>
                <w:szCs w:val="28"/>
              </w:rPr>
            </w:pPr>
          </w:p>
          <w:p w:rsidR="00931CEC" w:rsidRDefault="00931CEC" w:rsidP="00AB4B48">
            <w:pPr>
              <w:pStyle w:val="Glava"/>
              <w:tabs>
                <w:tab w:val="clear" w:pos="4536"/>
                <w:tab w:val="clear" w:pos="9072"/>
              </w:tabs>
              <w:jc w:val="both"/>
              <w:rPr>
                <w:i w:val="0"/>
                <w:sz w:val="28"/>
                <w:szCs w:val="28"/>
              </w:rPr>
            </w:pPr>
          </w:p>
          <w:p w:rsidR="00931CEC" w:rsidRPr="00E4638A" w:rsidRDefault="00931CEC" w:rsidP="00AB4B48">
            <w:pPr>
              <w:pStyle w:val="Glava"/>
              <w:tabs>
                <w:tab w:val="clear" w:pos="4536"/>
                <w:tab w:val="clear" w:pos="9072"/>
              </w:tabs>
              <w:jc w:val="both"/>
              <w:rPr>
                <w:i w:val="0"/>
                <w:sz w:val="28"/>
                <w:szCs w:val="28"/>
              </w:rPr>
            </w:pPr>
          </w:p>
        </w:tc>
      </w:tr>
      <w:tr w:rsidR="00F15796" w:rsidRPr="00E4638A" w:rsidTr="00931CEC">
        <w:tc>
          <w:tcPr>
            <w:tcW w:w="2039" w:type="dxa"/>
          </w:tcPr>
          <w:p w:rsidR="00F15796" w:rsidRPr="00E4638A" w:rsidRDefault="00F15796" w:rsidP="00AB4B48">
            <w:pPr>
              <w:pStyle w:val="Glava"/>
              <w:tabs>
                <w:tab w:val="clear" w:pos="4536"/>
                <w:tab w:val="clear" w:pos="9072"/>
              </w:tabs>
              <w:jc w:val="both"/>
              <w:rPr>
                <w:i w:val="0"/>
                <w:sz w:val="22"/>
                <w:szCs w:val="22"/>
              </w:rPr>
            </w:pPr>
          </w:p>
        </w:tc>
        <w:tc>
          <w:tcPr>
            <w:tcW w:w="2580" w:type="dxa"/>
          </w:tcPr>
          <w:p w:rsidR="00F15796" w:rsidRPr="00E4638A" w:rsidRDefault="00F15796" w:rsidP="00AB4B48">
            <w:pPr>
              <w:pStyle w:val="Glava"/>
              <w:tabs>
                <w:tab w:val="clear" w:pos="4536"/>
                <w:tab w:val="clear" w:pos="9072"/>
              </w:tabs>
              <w:jc w:val="both"/>
              <w:rPr>
                <w:i w:val="0"/>
                <w:sz w:val="22"/>
                <w:szCs w:val="22"/>
              </w:rPr>
            </w:pPr>
          </w:p>
        </w:tc>
        <w:tc>
          <w:tcPr>
            <w:tcW w:w="1418" w:type="dxa"/>
          </w:tcPr>
          <w:p w:rsidR="00F15796" w:rsidRPr="00E4638A" w:rsidRDefault="00F15796" w:rsidP="00AB4B48">
            <w:pPr>
              <w:pStyle w:val="Glava"/>
              <w:tabs>
                <w:tab w:val="clear" w:pos="4536"/>
                <w:tab w:val="clear" w:pos="9072"/>
              </w:tabs>
              <w:jc w:val="both"/>
              <w:rPr>
                <w:i w:val="0"/>
                <w:sz w:val="22"/>
                <w:szCs w:val="22"/>
              </w:rPr>
            </w:pPr>
          </w:p>
        </w:tc>
        <w:tc>
          <w:tcPr>
            <w:tcW w:w="1275" w:type="dxa"/>
          </w:tcPr>
          <w:p w:rsidR="00F15796" w:rsidRPr="00E4638A" w:rsidRDefault="00F15796" w:rsidP="00AB4B48">
            <w:pPr>
              <w:pStyle w:val="Glava"/>
              <w:tabs>
                <w:tab w:val="clear" w:pos="4536"/>
                <w:tab w:val="clear" w:pos="9072"/>
              </w:tabs>
              <w:jc w:val="both"/>
              <w:rPr>
                <w:i w:val="0"/>
                <w:sz w:val="28"/>
                <w:szCs w:val="28"/>
              </w:rPr>
            </w:pPr>
          </w:p>
          <w:p w:rsidR="00F15796" w:rsidRPr="00E4638A" w:rsidRDefault="00F15796" w:rsidP="00AB4B48">
            <w:pPr>
              <w:pStyle w:val="Glava"/>
              <w:tabs>
                <w:tab w:val="clear" w:pos="4536"/>
                <w:tab w:val="clear" w:pos="9072"/>
              </w:tabs>
              <w:jc w:val="both"/>
              <w:rPr>
                <w:i w:val="0"/>
                <w:sz w:val="28"/>
                <w:szCs w:val="28"/>
              </w:rPr>
            </w:pPr>
          </w:p>
        </w:tc>
        <w:tc>
          <w:tcPr>
            <w:tcW w:w="1688" w:type="dxa"/>
          </w:tcPr>
          <w:p w:rsidR="00F15796" w:rsidRDefault="00F15796" w:rsidP="00AB4B48">
            <w:pPr>
              <w:pStyle w:val="Glava"/>
              <w:tabs>
                <w:tab w:val="clear" w:pos="4536"/>
                <w:tab w:val="clear" w:pos="9072"/>
              </w:tabs>
              <w:jc w:val="both"/>
              <w:rPr>
                <w:i w:val="0"/>
                <w:sz w:val="28"/>
                <w:szCs w:val="28"/>
              </w:rPr>
            </w:pPr>
          </w:p>
          <w:p w:rsidR="00931CEC" w:rsidRDefault="00931CEC" w:rsidP="00AB4B48">
            <w:pPr>
              <w:pStyle w:val="Glava"/>
              <w:tabs>
                <w:tab w:val="clear" w:pos="4536"/>
                <w:tab w:val="clear" w:pos="9072"/>
              </w:tabs>
              <w:jc w:val="both"/>
              <w:rPr>
                <w:i w:val="0"/>
                <w:sz w:val="28"/>
                <w:szCs w:val="28"/>
              </w:rPr>
            </w:pPr>
          </w:p>
          <w:p w:rsidR="00931CEC" w:rsidRPr="00E4638A" w:rsidRDefault="00931CEC" w:rsidP="00AB4B48">
            <w:pPr>
              <w:pStyle w:val="Glava"/>
              <w:tabs>
                <w:tab w:val="clear" w:pos="4536"/>
                <w:tab w:val="clear" w:pos="9072"/>
              </w:tabs>
              <w:jc w:val="both"/>
              <w:rPr>
                <w:i w:val="0"/>
                <w:sz w:val="28"/>
                <w:szCs w:val="28"/>
              </w:rPr>
            </w:pPr>
          </w:p>
        </w:tc>
      </w:tr>
      <w:tr w:rsidR="00F15796" w:rsidRPr="00E4638A" w:rsidTr="00931CEC">
        <w:tc>
          <w:tcPr>
            <w:tcW w:w="2039" w:type="dxa"/>
          </w:tcPr>
          <w:p w:rsidR="00F15796" w:rsidRPr="00E4638A" w:rsidRDefault="00F15796" w:rsidP="00AB4B48">
            <w:pPr>
              <w:pStyle w:val="Glava"/>
              <w:tabs>
                <w:tab w:val="clear" w:pos="4536"/>
                <w:tab w:val="clear" w:pos="9072"/>
              </w:tabs>
              <w:jc w:val="both"/>
              <w:rPr>
                <w:i w:val="0"/>
                <w:sz w:val="22"/>
                <w:szCs w:val="22"/>
              </w:rPr>
            </w:pPr>
          </w:p>
        </w:tc>
        <w:tc>
          <w:tcPr>
            <w:tcW w:w="2580" w:type="dxa"/>
          </w:tcPr>
          <w:p w:rsidR="00F15796" w:rsidRPr="00E4638A" w:rsidRDefault="00F15796" w:rsidP="00AB4B48">
            <w:pPr>
              <w:pStyle w:val="Glava"/>
              <w:tabs>
                <w:tab w:val="clear" w:pos="4536"/>
                <w:tab w:val="clear" w:pos="9072"/>
              </w:tabs>
              <w:jc w:val="both"/>
              <w:rPr>
                <w:i w:val="0"/>
                <w:sz w:val="22"/>
                <w:szCs w:val="22"/>
              </w:rPr>
            </w:pPr>
          </w:p>
        </w:tc>
        <w:tc>
          <w:tcPr>
            <w:tcW w:w="1418" w:type="dxa"/>
          </w:tcPr>
          <w:p w:rsidR="00F15796" w:rsidRPr="00E4638A" w:rsidRDefault="00F15796" w:rsidP="00AB4B48">
            <w:pPr>
              <w:pStyle w:val="Glava"/>
              <w:tabs>
                <w:tab w:val="clear" w:pos="4536"/>
                <w:tab w:val="clear" w:pos="9072"/>
              </w:tabs>
              <w:jc w:val="both"/>
              <w:rPr>
                <w:i w:val="0"/>
                <w:sz w:val="22"/>
                <w:szCs w:val="22"/>
              </w:rPr>
            </w:pPr>
          </w:p>
        </w:tc>
        <w:tc>
          <w:tcPr>
            <w:tcW w:w="1275" w:type="dxa"/>
          </w:tcPr>
          <w:p w:rsidR="00F15796" w:rsidRDefault="00F15796" w:rsidP="00AB4B48">
            <w:pPr>
              <w:pStyle w:val="Glava"/>
              <w:tabs>
                <w:tab w:val="clear" w:pos="4536"/>
                <w:tab w:val="clear" w:pos="9072"/>
              </w:tabs>
              <w:jc w:val="both"/>
              <w:rPr>
                <w:i w:val="0"/>
                <w:sz w:val="28"/>
                <w:szCs w:val="28"/>
              </w:rPr>
            </w:pPr>
          </w:p>
          <w:p w:rsidR="00F15796" w:rsidRDefault="00F15796" w:rsidP="00AB4B48">
            <w:pPr>
              <w:pStyle w:val="Glava"/>
              <w:tabs>
                <w:tab w:val="clear" w:pos="4536"/>
                <w:tab w:val="clear" w:pos="9072"/>
              </w:tabs>
              <w:jc w:val="both"/>
              <w:rPr>
                <w:i w:val="0"/>
                <w:sz w:val="28"/>
                <w:szCs w:val="28"/>
              </w:rPr>
            </w:pPr>
          </w:p>
        </w:tc>
        <w:tc>
          <w:tcPr>
            <w:tcW w:w="1688" w:type="dxa"/>
          </w:tcPr>
          <w:p w:rsidR="00F15796" w:rsidRDefault="00F15796" w:rsidP="00AB4B48">
            <w:pPr>
              <w:pStyle w:val="Glava"/>
              <w:tabs>
                <w:tab w:val="clear" w:pos="4536"/>
                <w:tab w:val="clear" w:pos="9072"/>
              </w:tabs>
              <w:jc w:val="both"/>
              <w:rPr>
                <w:i w:val="0"/>
                <w:sz w:val="28"/>
                <w:szCs w:val="28"/>
              </w:rPr>
            </w:pPr>
          </w:p>
          <w:p w:rsidR="00931CEC" w:rsidRDefault="00931CEC" w:rsidP="00AB4B48">
            <w:pPr>
              <w:pStyle w:val="Glava"/>
              <w:tabs>
                <w:tab w:val="clear" w:pos="4536"/>
                <w:tab w:val="clear" w:pos="9072"/>
              </w:tabs>
              <w:jc w:val="both"/>
              <w:rPr>
                <w:i w:val="0"/>
                <w:sz w:val="28"/>
                <w:szCs w:val="28"/>
              </w:rPr>
            </w:pPr>
          </w:p>
          <w:p w:rsidR="00931CEC" w:rsidRPr="00E4638A" w:rsidRDefault="00931CEC" w:rsidP="00AB4B48">
            <w:pPr>
              <w:pStyle w:val="Glava"/>
              <w:tabs>
                <w:tab w:val="clear" w:pos="4536"/>
                <w:tab w:val="clear" w:pos="9072"/>
              </w:tabs>
              <w:jc w:val="both"/>
              <w:rPr>
                <w:i w:val="0"/>
                <w:sz w:val="28"/>
                <w:szCs w:val="28"/>
              </w:rPr>
            </w:pPr>
          </w:p>
        </w:tc>
      </w:tr>
    </w:tbl>
    <w:p w:rsidR="00E4638A" w:rsidRPr="00E4638A" w:rsidRDefault="00E4638A" w:rsidP="00E4638A">
      <w:pPr>
        <w:ind w:left="1056"/>
        <w:jc w:val="both"/>
        <w:rPr>
          <w:i w:val="0"/>
          <w:sz w:val="22"/>
          <w:szCs w:val="22"/>
        </w:rPr>
      </w:pPr>
    </w:p>
    <w:p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rPr>
          <w:i w:val="0"/>
          <w:sz w:val="22"/>
          <w:szCs w:val="22"/>
        </w:rPr>
      </w:pPr>
      <w:r>
        <w:rPr>
          <w:i w:val="0"/>
          <w:sz w:val="22"/>
          <w:szCs w:val="22"/>
        </w:rPr>
        <w:br w:type="page"/>
      </w:r>
    </w:p>
    <w:p w:rsidR="00CD5D9F" w:rsidRPr="00C84932" w:rsidRDefault="00CD5D9F" w:rsidP="00CD5D9F">
      <w:pPr>
        <w:pStyle w:val="Glava"/>
        <w:tabs>
          <w:tab w:val="clear" w:pos="4536"/>
          <w:tab w:val="clear" w:pos="9072"/>
        </w:tabs>
        <w:ind w:left="1080"/>
        <w:jc w:val="right"/>
        <w:rPr>
          <w:b/>
          <w:i w:val="0"/>
          <w:sz w:val="22"/>
          <w:szCs w:val="22"/>
        </w:rPr>
      </w:pPr>
      <w:r w:rsidRPr="00C84932">
        <w:rPr>
          <w:b/>
          <w:i w:val="0"/>
          <w:sz w:val="22"/>
          <w:szCs w:val="22"/>
        </w:rPr>
        <w:lastRenderedPageBreak/>
        <w:t>PRILOGA 3/1</w:t>
      </w:r>
    </w:p>
    <w:p w:rsidR="00CD5D9F" w:rsidRPr="00C84932" w:rsidRDefault="00CD5D9F" w:rsidP="00CD5D9F">
      <w:pPr>
        <w:ind w:left="1080"/>
        <w:jc w:val="right"/>
        <w:rPr>
          <w:i w:val="0"/>
          <w:sz w:val="22"/>
          <w:szCs w:val="22"/>
        </w:rPr>
      </w:pPr>
      <w:r w:rsidRPr="00C84932">
        <w:rPr>
          <w:i w:val="0"/>
          <w:sz w:val="22"/>
          <w:szCs w:val="22"/>
        </w:rPr>
        <w:t>Referenčno potrdilo</w:t>
      </w:r>
    </w:p>
    <w:p w:rsidR="00CD5D9F" w:rsidRPr="00C84932" w:rsidRDefault="00CD5D9F" w:rsidP="00CD5D9F">
      <w:pPr>
        <w:pStyle w:val="Napis"/>
        <w:ind w:left="1080"/>
        <w:jc w:val="left"/>
        <w:rPr>
          <w:szCs w:val="22"/>
        </w:rPr>
      </w:pPr>
    </w:p>
    <w:p w:rsidR="00CD5D9F" w:rsidRPr="00C84932" w:rsidRDefault="00CD5D9F" w:rsidP="00CD5D9F">
      <w:pPr>
        <w:pStyle w:val="Napis"/>
        <w:ind w:left="1080"/>
        <w:jc w:val="left"/>
        <w:rPr>
          <w:szCs w:val="22"/>
        </w:rPr>
      </w:pPr>
      <w:r w:rsidRPr="00C84932">
        <w:rPr>
          <w:szCs w:val="22"/>
        </w:rPr>
        <w:t>Potrditev referenc s strani posameznih naročnikov</w:t>
      </w:r>
    </w:p>
    <w:p w:rsidR="00CD5D9F" w:rsidRPr="00C84932" w:rsidRDefault="00CD5D9F" w:rsidP="00CD5D9F">
      <w:pPr>
        <w:ind w:left="1080"/>
        <w:rPr>
          <w:i w:val="0"/>
          <w:sz w:val="22"/>
          <w:szCs w:val="22"/>
        </w:rPr>
      </w:pPr>
      <w:r w:rsidRPr="00C84932">
        <w:rPr>
          <w:i w:val="0"/>
          <w:sz w:val="22"/>
          <w:szCs w:val="22"/>
        </w:rPr>
        <w:t xml:space="preserve">Na zaprosilo gospodarskega subjekta (ime in naslov gospodarskega subjekta): </w:t>
      </w:r>
    </w:p>
    <w:p w:rsidR="00CD5D9F" w:rsidRPr="00C84932" w:rsidRDefault="00CD5D9F" w:rsidP="00CD5D9F">
      <w:pPr>
        <w:ind w:left="1080"/>
        <w:rPr>
          <w:i w:val="0"/>
          <w:sz w:val="22"/>
          <w:szCs w:val="22"/>
        </w:rPr>
      </w:pPr>
      <w:r w:rsidRPr="00C84932">
        <w:rPr>
          <w:i w:val="0"/>
          <w:sz w:val="22"/>
          <w:szCs w:val="22"/>
        </w:rPr>
        <w:t>……………………………………………………………………….......………....…..............</w:t>
      </w:r>
    </w:p>
    <w:p w:rsidR="00CD5D9F" w:rsidRPr="00C84932" w:rsidRDefault="00CD5D9F" w:rsidP="00CD5D9F">
      <w:pPr>
        <w:ind w:left="1080"/>
        <w:rPr>
          <w:i w:val="0"/>
          <w:sz w:val="16"/>
          <w:szCs w:val="16"/>
        </w:rPr>
      </w:pPr>
    </w:p>
    <w:p w:rsidR="00CD5D9F" w:rsidRPr="00C84932" w:rsidRDefault="00CD5D9F" w:rsidP="00CD5D9F">
      <w:pPr>
        <w:ind w:left="1080"/>
        <w:rPr>
          <w:i w:val="0"/>
          <w:sz w:val="16"/>
          <w:szCs w:val="16"/>
        </w:rPr>
      </w:pPr>
      <w:r w:rsidRPr="00C84932">
        <w:rPr>
          <w:i w:val="0"/>
          <w:sz w:val="22"/>
          <w:szCs w:val="22"/>
        </w:rPr>
        <w:t>za prijavo na javni razpis za »</w:t>
      </w:r>
      <w:r w:rsidR="00032EBA" w:rsidRPr="00C84932">
        <w:rPr>
          <w:b/>
          <w:i w:val="0"/>
          <w:sz w:val="22"/>
          <w:szCs w:val="22"/>
        </w:rPr>
        <w:t>Izvajanje vodenja in koordinacije ter nadzora pri širitvi Barjanske ceste od Ziherlove ceste do AC Priključka Center</w:t>
      </w:r>
      <w:r w:rsidRPr="00C84932">
        <w:rPr>
          <w:i w:val="0"/>
          <w:sz w:val="22"/>
          <w:szCs w:val="22"/>
        </w:rPr>
        <w:t>«</w:t>
      </w:r>
    </w:p>
    <w:p w:rsidR="00347037" w:rsidRPr="00C84932" w:rsidRDefault="00347037" w:rsidP="00CD5D9F">
      <w:pPr>
        <w:ind w:left="1080"/>
        <w:rPr>
          <w:i w:val="0"/>
          <w:sz w:val="16"/>
          <w:szCs w:val="16"/>
        </w:rPr>
      </w:pPr>
    </w:p>
    <w:p w:rsidR="00CD5D9F" w:rsidRPr="00C84932" w:rsidRDefault="00CD5D9F" w:rsidP="00CD5D9F">
      <w:pPr>
        <w:ind w:left="1080"/>
        <w:jc w:val="center"/>
        <w:rPr>
          <w:b/>
          <w:i w:val="0"/>
          <w:szCs w:val="24"/>
          <w:u w:val="single"/>
        </w:rPr>
      </w:pPr>
      <w:r w:rsidRPr="00C84932">
        <w:rPr>
          <w:b/>
          <w:i w:val="0"/>
          <w:szCs w:val="24"/>
          <w:u w:val="single"/>
        </w:rPr>
        <w:t>POTRJUJEMO</w:t>
      </w:r>
    </w:p>
    <w:p w:rsidR="00CD5D9F" w:rsidRPr="00C84932" w:rsidRDefault="00CD5D9F" w:rsidP="00CD5D9F">
      <w:pPr>
        <w:ind w:left="1080"/>
        <w:rPr>
          <w:i w:val="0"/>
          <w:sz w:val="16"/>
          <w:szCs w:val="16"/>
          <w:u w:val="single"/>
        </w:rPr>
      </w:pPr>
    </w:p>
    <w:p w:rsidR="00347037" w:rsidRPr="00C84932" w:rsidRDefault="00347037" w:rsidP="00CD5D9F">
      <w:pPr>
        <w:ind w:left="1080"/>
        <w:rPr>
          <w:i w:val="0"/>
          <w:sz w:val="16"/>
          <w:szCs w:val="16"/>
          <w:u w:val="single"/>
        </w:rPr>
      </w:pPr>
    </w:p>
    <w:p w:rsidR="00E4638A" w:rsidRPr="00C84932" w:rsidRDefault="00E4638A" w:rsidP="00E4638A">
      <w:pPr>
        <w:pStyle w:val="Odstavekseznama"/>
        <w:ind w:left="1056"/>
        <w:jc w:val="both"/>
        <w:rPr>
          <w:i w:val="0"/>
          <w:sz w:val="22"/>
          <w:szCs w:val="22"/>
        </w:rPr>
      </w:pPr>
      <w:r w:rsidRPr="00C84932">
        <w:rPr>
          <w:i w:val="0"/>
          <w:sz w:val="22"/>
          <w:szCs w:val="22"/>
        </w:rPr>
        <w:t xml:space="preserve">da nam je gospodarski subjekt v obdobju od </w:t>
      </w:r>
      <w:r w:rsidR="00347037" w:rsidRPr="00C84932">
        <w:rPr>
          <w:i w:val="0"/>
          <w:sz w:val="22"/>
          <w:szCs w:val="22"/>
        </w:rPr>
        <w:t>……………………</w:t>
      </w:r>
      <w:r w:rsidRPr="00C84932">
        <w:rPr>
          <w:i w:val="0"/>
          <w:sz w:val="22"/>
          <w:szCs w:val="22"/>
        </w:rPr>
        <w:t xml:space="preserve"> dalje </w:t>
      </w:r>
      <w:r w:rsidR="00931CEC" w:rsidRPr="00C84932">
        <w:rPr>
          <w:i w:val="0"/>
          <w:sz w:val="22"/>
          <w:szCs w:val="22"/>
        </w:rPr>
        <w:t>kvalitetno, strokovno in v skladu s pogodbenimi določili uspešno izvedel in zaključil strokovni nadzor pri izvedbi sledečih del</w:t>
      </w:r>
      <w:r w:rsidRPr="00C84932">
        <w:rPr>
          <w:i w:val="0"/>
          <w:sz w:val="22"/>
          <w:szCs w:val="22"/>
        </w:rPr>
        <w:t>:</w:t>
      </w:r>
    </w:p>
    <w:p w:rsidR="00931CEC" w:rsidRPr="00C84932" w:rsidRDefault="00931CEC" w:rsidP="007941F8">
      <w:pPr>
        <w:pStyle w:val="Odstavekseznama"/>
        <w:numPr>
          <w:ilvl w:val="0"/>
          <w:numId w:val="23"/>
        </w:numPr>
        <w:jc w:val="both"/>
        <w:rPr>
          <w:i w:val="0"/>
          <w:sz w:val="22"/>
          <w:szCs w:val="22"/>
        </w:rPr>
      </w:pPr>
      <w:r w:rsidRPr="00C84932">
        <w:rPr>
          <w:i w:val="0"/>
          <w:sz w:val="22"/>
          <w:szCs w:val="22"/>
        </w:rPr>
        <w:t xml:space="preserve">obnova </w:t>
      </w:r>
      <w:r w:rsidR="00914591" w:rsidRPr="00C84932">
        <w:rPr>
          <w:i w:val="0"/>
          <w:color w:val="000000" w:themeColor="text1"/>
          <w:sz w:val="22"/>
          <w:szCs w:val="22"/>
        </w:rPr>
        <w:t>ali rekonstrukcija ali novozgrajene avtoceste ali državne ceste ali lokalne ceste v skupni vrednosti gradbenih del</w:t>
      </w:r>
      <w:r w:rsidRPr="00C84932">
        <w:rPr>
          <w:i w:val="0"/>
          <w:sz w:val="22"/>
          <w:szCs w:val="22"/>
        </w:rPr>
        <w:t xml:space="preserve"> …………………… EUR (z DDV), ki vsebuje izdelavo asfaltnih plasti (nosilna in obrabna plast) v skupni tlorisni površini ………………. m2 z izvedbo kanalizacijskih vodov in cestne razsvetljave.</w:t>
      </w:r>
    </w:p>
    <w:p w:rsidR="00931CEC" w:rsidRPr="00C84932" w:rsidRDefault="00931CEC" w:rsidP="00931CEC">
      <w:pPr>
        <w:pStyle w:val="Odstavekseznama"/>
        <w:ind w:left="1056"/>
        <w:jc w:val="both"/>
        <w:rPr>
          <w:i w:val="0"/>
          <w:sz w:val="22"/>
          <w:szCs w:val="22"/>
        </w:rPr>
      </w:pPr>
    </w:p>
    <w:tbl>
      <w:tblPr>
        <w:tblStyle w:val="Tabelamrea"/>
        <w:tblW w:w="0" w:type="auto"/>
        <w:tblInd w:w="1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1"/>
        <w:gridCol w:w="924"/>
        <w:gridCol w:w="924"/>
      </w:tblGrid>
      <w:tr w:rsidR="00931CEC" w:rsidRPr="00C84932" w:rsidTr="00931CEC">
        <w:tc>
          <w:tcPr>
            <w:tcW w:w="7161" w:type="dxa"/>
          </w:tcPr>
          <w:p w:rsidR="00931CEC" w:rsidRPr="00C84932" w:rsidRDefault="00931CEC" w:rsidP="00931CEC">
            <w:pPr>
              <w:pStyle w:val="Odstavekseznama"/>
              <w:ind w:left="0"/>
              <w:jc w:val="both"/>
              <w:rPr>
                <w:i w:val="0"/>
                <w:sz w:val="22"/>
                <w:szCs w:val="22"/>
              </w:rPr>
            </w:pPr>
            <w:r w:rsidRPr="00C84932">
              <w:rPr>
                <w:i w:val="0"/>
                <w:sz w:val="22"/>
                <w:szCs w:val="22"/>
              </w:rPr>
              <w:t>Pri navedeni referenci so upoštevana določila gradnje po določilih FIDIC</w:t>
            </w:r>
          </w:p>
          <w:p w:rsidR="00931CEC" w:rsidRPr="00C84932" w:rsidRDefault="00931CEC" w:rsidP="00931CEC">
            <w:pPr>
              <w:pStyle w:val="Odstavekseznama"/>
              <w:ind w:left="0"/>
              <w:jc w:val="both"/>
              <w:rPr>
                <w:i w:val="0"/>
                <w:sz w:val="22"/>
                <w:szCs w:val="22"/>
              </w:rPr>
            </w:pPr>
            <w:r w:rsidRPr="00C84932">
              <w:rPr>
                <w:i w:val="0"/>
                <w:sz w:val="22"/>
                <w:szCs w:val="22"/>
              </w:rPr>
              <w:t>(rdeča knjiga, 1999)</w:t>
            </w:r>
          </w:p>
        </w:tc>
        <w:tc>
          <w:tcPr>
            <w:tcW w:w="924" w:type="dxa"/>
          </w:tcPr>
          <w:p w:rsidR="00931CEC" w:rsidRPr="00C84932" w:rsidRDefault="00931CEC" w:rsidP="00931CEC">
            <w:pPr>
              <w:pStyle w:val="Odstavekseznama"/>
              <w:ind w:left="0"/>
              <w:jc w:val="center"/>
              <w:rPr>
                <w:i w:val="0"/>
                <w:sz w:val="22"/>
                <w:szCs w:val="22"/>
              </w:rPr>
            </w:pPr>
            <w:r w:rsidRPr="00C84932">
              <w:rPr>
                <w:i w:val="0"/>
                <w:sz w:val="22"/>
                <w:szCs w:val="22"/>
              </w:rPr>
              <w:t>DA</w:t>
            </w:r>
          </w:p>
        </w:tc>
        <w:tc>
          <w:tcPr>
            <w:tcW w:w="924" w:type="dxa"/>
          </w:tcPr>
          <w:p w:rsidR="00931CEC" w:rsidRPr="00C84932" w:rsidRDefault="00931CEC" w:rsidP="00931CEC">
            <w:pPr>
              <w:pStyle w:val="Odstavekseznama"/>
              <w:ind w:left="0"/>
              <w:jc w:val="center"/>
              <w:rPr>
                <w:i w:val="0"/>
                <w:sz w:val="22"/>
                <w:szCs w:val="22"/>
              </w:rPr>
            </w:pPr>
            <w:r w:rsidRPr="00C84932">
              <w:rPr>
                <w:i w:val="0"/>
                <w:sz w:val="22"/>
                <w:szCs w:val="22"/>
              </w:rPr>
              <w:t>NE</w:t>
            </w:r>
          </w:p>
        </w:tc>
      </w:tr>
      <w:tr w:rsidR="00931CEC" w:rsidRPr="00C84932" w:rsidTr="00EA7325">
        <w:tc>
          <w:tcPr>
            <w:tcW w:w="7161" w:type="dxa"/>
          </w:tcPr>
          <w:p w:rsidR="00931CEC" w:rsidRPr="00C84932" w:rsidRDefault="00931CEC" w:rsidP="00931CEC">
            <w:pPr>
              <w:pStyle w:val="Odstavekseznama"/>
              <w:ind w:left="0"/>
              <w:jc w:val="both"/>
              <w:rPr>
                <w:i w:val="0"/>
                <w:sz w:val="22"/>
                <w:szCs w:val="22"/>
              </w:rPr>
            </w:pPr>
          </w:p>
        </w:tc>
        <w:tc>
          <w:tcPr>
            <w:tcW w:w="1848" w:type="dxa"/>
            <w:gridSpan w:val="2"/>
          </w:tcPr>
          <w:p w:rsidR="00931CEC" w:rsidRPr="00C84932" w:rsidRDefault="00931CEC" w:rsidP="00931CEC">
            <w:pPr>
              <w:pStyle w:val="Odstavekseznama"/>
              <w:ind w:left="0"/>
              <w:jc w:val="center"/>
              <w:rPr>
                <w:sz w:val="16"/>
                <w:szCs w:val="16"/>
              </w:rPr>
            </w:pPr>
            <w:r w:rsidRPr="00C84932">
              <w:rPr>
                <w:sz w:val="16"/>
                <w:szCs w:val="16"/>
              </w:rPr>
              <w:t>ustrezno obkroži</w:t>
            </w:r>
          </w:p>
        </w:tc>
      </w:tr>
    </w:tbl>
    <w:p w:rsidR="00931CEC" w:rsidRPr="00C84932" w:rsidRDefault="00931CEC" w:rsidP="00931CEC">
      <w:pPr>
        <w:pStyle w:val="Odstavekseznama"/>
        <w:ind w:left="1056"/>
        <w:jc w:val="both"/>
        <w:rPr>
          <w:i w:val="0"/>
          <w:sz w:val="22"/>
          <w:szCs w:val="22"/>
        </w:rPr>
      </w:pPr>
    </w:p>
    <w:p w:rsidR="00E4638A" w:rsidRPr="00C84932" w:rsidRDefault="00E4638A" w:rsidP="00E4638A">
      <w:pPr>
        <w:pStyle w:val="Odstavekseznama"/>
        <w:ind w:left="1056"/>
        <w:jc w:val="both"/>
        <w:rPr>
          <w:i w:val="0"/>
          <w:sz w:val="22"/>
          <w:szCs w:val="22"/>
        </w:rPr>
      </w:pPr>
      <w:r w:rsidRPr="00C84932">
        <w:rPr>
          <w:i w:val="0"/>
          <w:sz w:val="22"/>
          <w:szCs w:val="22"/>
        </w:rPr>
        <w:t>Izvedena dela ocenjujemo kot kvalitetna v smislu upoštevanja smotrnih tehničnih rešitev, skladnosti z dosežki znanosti in tehnologije, realnih stroškov za vsa dela brez bistvenih prekoračitev pogodbene vrednosti, upoštevanja ukrepov za varstvo ljudi, dobrin, premoženja in okolja, zagotavljanja nemotenega izvajanja vseh del po projektu in doseganja planiranega roka izvedbe del.</w:t>
      </w:r>
    </w:p>
    <w:p w:rsidR="00E4638A" w:rsidRPr="00C84932"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C84932" w:rsidTr="00347037">
        <w:tc>
          <w:tcPr>
            <w:tcW w:w="2409" w:type="dxa"/>
            <w:vMerge w:val="restart"/>
          </w:tcPr>
          <w:p w:rsidR="00E4638A" w:rsidRPr="00C84932" w:rsidRDefault="0057152D" w:rsidP="0057152D">
            <w:pPr>
              <w:rPr>
                <w:i w:val="0"/>
                <w:sz w:val="22"/>
                <w:szCs w:val="22"/>
              </w:rPr>
            </w:pPr>
            <w:r w:rsidRPr="00C84932">
              <w:rPr>
                <w:i w:val="0"/>
                <w:sz w:val="22"/>
                <w:szCs w:val="22"/>
              </w:rPr>
              <w:t>Predmet referenčnega posla - k</w:t>
            </w:r>
            <w:r w:rsidR="00931CEC" w:rsidRPr="00C84932">
              <w:rPr>
                <w:i w:val="0"/>
                <w:sz w:val="22"/>
                <w:szCs w:val="22"/>
              </w:rPr>
              <w:t>ratek opis del</w:t>
            </w:r>
            <w:r w:rsidR="00E4638A" w:rsidRPr="00C84932">
              <w:rPr>
                <w:i w:val="0"/>
                <w:sz w:val="22"/>
                <w:szCs w:val="22"/>
              </w:rPr>
              <w:t>:</w:t>
            </w:r>
          </w:p>
        </w:tc>
        <w:tc>
          <w:tcPr>
            <w:tcW w:w="6629" w:type="dxa"/>
            <w:tcBorders>
              <w:bottom w:val="single" w:sz="4" w:space="0" w:color="auto"/>
            </w:tcBorders>
          </w:tcPr>
          <w:p w:rsidR="00E4638A" w:rsidRPr="00C84932" w:rsidRDefault="00E4638A" w:rsidP="00AB4B48">
            <w:pPr>
              <w:rPr>
                <w:i w:val="0"/>
                <w:sz w:val="22"/>
                <w:szCs w:val="22"/>
              </w:rPr>
            </w:pPr>
          </w:p>
        </w:tc>
      </w:tr>
      <w:tr w:rsidR="00E4638A" w:rsidRPr="00C84932" w:rsidTr="00347037">
        <w:trPr>
          <w:trHeight w:val="240"/>
        </w:trPr>
        <w:tc>
          <w:tcPr>
            <w:tcW w:w="2409" w:type="dxa"/>
            <w:vMerge/>
          </w:tcPr>
          <w:p w:rsidR="00E4638A" w:rsidRPr="00C84932" w:rsidRDefault="00E4638A" w:rsidP="00AB4B48">
            <w:pPr>
              <w:rPr>
                <w:i w:val="0"/>
                <w:sz w:val="22"/>
                <w:szCs w:val="22"/>
              </w:rPr>
            </w:pPr>
          </w:p>
        </w:tc>
        <w:tc>
          <w:tcPr>
            <w:tcW w:w="6629" w:type="dxa"/>
            <w:tcBorders>
              <w:top w:val="single" w:sz="4" w:space="0" w:color="auto"/>
            </w:tcBorders>
          </w:tcPr>
          <w:p w:rsidR="00E4638A" w:rsidRPr="00C84932" w:rsidRDefault="00E4638A" w:rsidP="00AB4B48">
            <w:pPr>
              <w:rPr>
                <w:i w:val="0"/>
                <w:sz w:val="10"/>
                <w:szCs w:val="10"/>
              </w:rPr>
            </w:pPr>
          </w:p>
        </w:tc>
      </w:tr>
      <w:tr w:rsidR="00E4638A" w:rsidRPr="00C84932" w:rsidTr="00347037">
        <w:trPr>
          <w:trHeight w:val="240"/>
        </w:trPr>
        <w:tc>
          <w:tcPr>
            <w:tcW w:w="2409" w:type="dxa"/>
            <w:vMerge/>
          </w:tcPr>
          <w:p w:rsidR="00E4638A" w:rsidRPr="00C84932" w:rsidRDefault="00E4638A" w:rsidP="00AB4B48">
            <w:pPr>
              <w:rPr>
                <w:i w:val="0"/>
                <w:sz w:val="22"/>
                <w:szCs w:val="22"/>
              </w:rPr>
            </w:pPr>
          </w:p>
        </w:tc>
        <w:tc>
          <w:tcPr>
            <w:tcW w:w="6629" w:type="dxa"/>
            <w:tcBorders>
              <w:top w:val="single" w:sz="4" w:space="0" w:color="auto"/>
              <w:bottom w:val="single" w:sz="4" w:space="0" w:color="auto"/>
            </w:tcBorders>
          </w:tcPr>
          <w:p w:rsidR="00E4638A" w:rsidRPr="00C84932" w:rsidRDefault="00E4638A" w:rsidP="00AB4B48">
            <w:pPr>
              <w:rPr>
                <w:i w:val="0"/>
                <w:sz w:val="10"/>
                <w:szCs w:val="10"/>
              </w:rPr>
            </w:pPr>
          </w:p>
        </w:tc>
      </w:tr>
      <w:tr w:rsidR="00E4638A" w:rsidRPr="00C84932" w:rsidTr="00347037">
        <w:trPr>
          <w:trHeight w:val="240"/>
        </w:trPr>
        <w:tc>
          <w:tcPr>
            <w:tcW w:w="2409" w:type="dxa"/>
            <w:vMerge/>
          </w:tcPr>
          <w:p w:rsidR="00E4638A" w:rsidRPr="00C84932" w:rsidRDefault="00E4638A" w:rsidP="00AB4B48">
            <w:pPr>
              <w:rPr>
                <w:i w:val="0"/>
                <w:sz w:val="22"/>
                <w:szCs w:val="22"/>
              </w:rPr>
            </w:pPr>
          </w:p>
        </w:tc>
        <w:tc>
          <w:tcPr>
            <w:tcW w:w="6629" w:type="dxa"/>
            <w:tcBorders>
              <w:top w:val="single" w:sz="4" w:space="0" w:color="auto"/>
              <w:bottom w:val="single" w:sz="4" w:space="0" w:color="auto"/>
            </w:tcBorders>
          </w:tcPr>
          <w:p w:rsidR="00E4638A" w:rsidRPr="00C84932" w:rsidRDefault="00E4638A" w:rsidP="00AB4B48">
            <w:pPr>
              <w:rPr>
                <w:i w:val="0"/>
                <w:sz w:val="10"/>
                <w:szCs w:val="10"/>
              </w:rPr>
            </w:pPr>
          </w:p>
        </w:tc>
      </w:tr>
      <w:tr w:rsidR="00E4638A" w:rsidRPr="00C84932" w:rsidTr="00347037">
        <w:tc>
          <w:tcPr>
            <w:tcW w:w="2409" w:type="dxa"/>
          </w:tcPr>
          <w:p w:rsidR="00E4638A" w:rsidRPr="00C84932" w:rsidRDefault="00E4638A" w:rsidP="00AB4B48">
            <w:pPr>
              <w:rPr>
                <w:i w:val="0"/>
                <w:sz w:val="10"/>
                <w:szCs w:val="10"/>
              </w:rPr>
            </w:pPr>
          </w:p>
        </w:tc>
        <w:tc>
          <w:tcPr>
            <w:tcW w:w="6629" w:type="dxa"/>
          </w:tcPr>
          <w:p w:rsidR="00E4638A" w:rsidRPr="00C84932" w:rsidRDefault="00E4638A" w:rsidP="00AB4B48">
            <w:pPr>
              <w:rPr>
                <w:i w:val="0"/>
                <w:sz w:val="10"/>
                <w:szCs w:val="10"/>
              </w:rPr>
            </w:pPr>
          </w:p>
        </w:tc>
      </w:tr>
      <w:tr w:rsidR="00E4638A" w:rsidRPr="00C84932" w:rsidTr="00347037">
        <w:tc>
          <w:tcPr>
            <w:tcW w:w="2409" w:type="dxa"/>
          </w:tcPr>
          <w:p w:rsidR="00E4638A" w:rsidRPr="00C84932" w:rsidRDefault="00E4638A" w:rsidP="00AB4B48">
            <w:pPr>
              <w:rPr>
                <w:i w:val="0"/>
                <w:sz w:val="22"/>
                <w:szCs w:val="22"/>
              </w:rPr>
            </w:pPr>
            <w:r w:rsidRPr="00C84932">
              <w:rPr>
                <w:i w:val="0"/>
                <w:sz w:val="22"/>
                <w:szCs w:val="22"/>
              </w:rPr>
              <w:t>Datum začetka posla:</w:t>
            </w:r>
          </w:p>
        </w:tc>
        <w:tc>
          <w:tcPr>
            <w:tcW w:w="6629" w:type="dxa"/>
            <w:tcBorders>
              <w:bottom w:val="single" w:sz="4" w:space="0" w:color="auto"/>
            </w:tcBorders>
          </w:tcPr>
          <w:p w:rsidR="00E4638A" w:rsidRPr="00C84932" w:rsidRDefault="00E4638A" w:rsidP="00AB4B48">
            <w:pPr>
              <w:rPr>
                <w:i w:val="0"/>
                <w:sz w:val="22"/>
                <w:szCs w:val="22"/>
              </w:rPr>
            </w:pPr>
          </w:p>
        </w:tc>
      </w:tr>
      <w:tr w:rsidR="00E4638A" w:rsidRPr="00C84932" w:rsidTr="00347037">
        <w:tc>
          <w:tcPr>
            <w:tcW w:w="2409" w:type="dxa"/>
          </w:tcPr>
          <w:p w:rsidR="00E4638A" w:rsidRPr="00C84932" w:rsidRDefault="00E4638A" w:rsidP="00AB4B48">
            <w:pPr>
              <w:rPr>
                <w:i w:val="0"/>
                <w:sz w:val="12"/>
                <w:szCs w:val="12"/>
              </w:rPr>
            </w:pPr>
          </w:p>
        </w:tc>
        <w:tc>
          <w:tcPr>
            <w:tcW w:w="6629" w:type="dxa"/>
          </w:tcPr>
          <w:p w:rsidR="00E4638A" w:rsidRPr="00C84932" w:rsidRDefault="00E4638A" w:rsidP="00AB4B48">
            <w:pPr>
              <w:rPr>
                <w:i w:val="0"/>
                <w:sz w:val="12"/>
                <w:szCs w:val="12"/>
              </w:rPr>
            </w:pPr>
          </w:p>
        </w:tc>
      </w:tr>
      <w:tr w:rsidR="00E4638A" w:rsidRPr="00C84932" w:rsidTr="00347037">
        <w:tc>
          <w:tcPr>
            <w:tcW w:w="2409" w:type="dxa"/>
          </w:tcPr>
          <w:p w:rsidR="00E4638A" w:rsidRPr="00C84932" w:rsidRDefault="00E4638A" w:rsidP="00AB4B48">
            <w:pPr>
              <w:rPr>
                <w:i w:val="0"/>
                <w:sz w:val="22"/>
                <w:szCs w:val="22"/>
              </w:rPr>
            </w:pPr>
            <w:r w:rsidRPr="00C84932">
              <w:rPr>
                <w:i w:val="0"/>
                <w:sz w:val="22"/>
                <w:szCs w:val="22"/>
              </w:rPr>
              <w:t>Datum končanja posla:</w:t>
            </w:r>
          </w:p>
        </w:tc>
        <w:tc>
          <w:tcPr>
            <w:tcW w:w="6629" w:type="dxa"/>
            <w:tcBorders>
              <w:bottom w:val="single" w:sz="4" w:space="0" w:color="auto"/>
            </w:tcBorders>
          </w:tcPr>
          <w:p w:rsidR="00E4638A" w:rsidRPr="00C84932" w:rsidRDefault="00E4638A" w:rsidP="00AB4B48">
            <w:pPr>
              <w:rPr>
                <w:i w:val="0"/>
                <w:sz w:val="22"/>
                <w:szCs w:val="22"/>
              </w:rPr>
            </w:pPr>
          </w:p>
        </w:tc>
      </w:tr>
    </w:tbl>
    <w:p w:rsidR="00E4638A" w:rsidRPr="00C84932" w:rsidRDefault="00E4638A" w:rsidP="00E4638A">
      <w:pPr>
        <w:ind w:left="1080"/>
        <w:rPr>
          <w:i w:val="0"/>
          <w:sz w:val="22"/>
          <w:szCs w:val="22"/>
        </w:rPr>
      </w:pPr>
    </w:p>
    <w:p w:rsidR="00E4638A" w:rsidRPr="00C84932" w:rsidRDefault="00E4638A" w:rsidP="00E4638A">
      <w:pPr>
        <w:ind w:left="1080"/>
        <w:rPr>
          <w:i w:val="0"/>
          <w:sz w:val="22"/>
          <w:szCs w:val="22"/>
        </w:rPr>
      </w:pPr>
      <w:r w:rsidRPr="00C84932">
        <w:rPr>
          <w:i w:val="0"/>
          <w:sz w:val="22"/>
          <w:szCs w:val="22"/>
        </w:rPr>
        <w:t>Naziv in naslov naročnika: .............................................................................................…………........</w:t>
      </w:r>
    </w:p>
    <w:p w:rsidR="00E4638A" w:rsidRPr="00C84932" w:rsidRDefault="00E4638A" w:rsidP="00E4638A">
      <w:pPr>
        <w:ind w:left="1080"/>
        <w:rPr>
          <w:i w:val="0"/>
          <w:sz w:val="14"/>
          <w:szCs w:val="14"/>
        </w:rPr>
      </w:pPr>
    </w:p>
    <w:p w:rsidR="00347037" w:rsidRPr="00C84932" w:rsidRDefault="00E4638A" w:rsidP="00E4638A">
      <w:pPr>
        <w:ind w:left="1080"/>
        <w:rPr>
          <w:i w:val="0"/>
          <w:sz w:val="22"/>
          <w:szCs w:val="22"/>
        </w:rPr>
      </w:pPr>
      <w:r w:rsidRPr="00C84932">
        <w:rPr>
          <w:i w:val="0"/>
          <w:sz w:val="22"/>
          <w:szCs w:val="22"/>
        </w:rPr>
        <w:t>Kontaktna oseba naročnika (e-pošta) in telefonska številka:</w:t>
      </w:r>
    </w:p>
    <w:p w:rsidR="00E4638A" w:rsidRPr="00C84932" w:rsidRDefault="00E4638A" w:rsidP="00E4638A">
      <w:pPr>
        <w:ind w:left="1080"/>
        <w:rPr>
          <w:i w:val="0"/>
          <w:sz w:val="22"/>
          <w:szCs w:val="22"/>
        </w:rPr>
      </w:pPr>
      <w:r w:rsidRPr="00C84932">
        <w:rPr>
          <w:i w:val="0"/>
          <w:sz w:val="22"/>
          <w:szCs w:val="22"/>
        </w:rPr>
        <w:t xml:space="preserve"> </w:t>
      </w:r>
    </w:p>
    <w:p w:rsidR="00E4638A" w:rsidRPr="00C84932" w:rsidRDefault="00E4638A" w:rsidP="00E4638A">
      <w:pPr>
        <w:ind w:left="1080"/>
        <w:rPr>
          <w:i w:val="0"/>
          <w:sz w:val="22"/>
          <w:szCs w:val="22"/>
        </w:rPr>
      </w:pPr>
      <w:r w:rsidRPr="00C84932">
        <w:rPr>
          <w:i w:val="0"/>
          <w:sz w:val="22"/>
          <w:szCs w:val="22"/>
        </w:rPr>
        <w:t>…………………………….…………………………………………………...………………</w:t>
      </w:r>
    </w:p>
    <w:p w:rsidR="00E4638A" w:rsidRPr="00C84932" w:rsidRDefault="00E4638A" w:rsidP="00E4638A">
      <w:pPr>
        <w:ind w:left="1080"/>
        <w:rPr>
          <w:i w:val="0"/>
          <w:sz w:val="14"/>
          <w:szCs w:val="14"/>
        </w:rPr>
      </w:pPr>
    </w:p>
    <w:p w:rsidR="00E4638A" w:rsidRPr="00C84932" w:rsidRDefault="00E4638A" w:rsidP="00E4638A">
      <w:pPr>
        <w:ind w:left="1080"/>
        <w:jc w:val="both"/>
        <w:rPr>
          <w:i w:val="0"/>
          <w:sz w:val="22"/>
          <w:szCs w:val="22"/>
        </w:rPr>
      </w:pPr>
      <w:r w:rsidRPr="00C84932">
        <w:rPr>
          <w:i w:val="0"/>
          <w:sz w:val="22"/>
          <w:szCs w:val="22"/>
        </w:rPr>
        <w:t>To potrdilo se izdaja na zahtevo zgoraj navedenega gospodarskega subjekta in se bo uporabilo samo za potrjevanje referenc na javnem razpisu za zgoraj navedeno javno naročilo pri Mestni občini Ljubljana.</w:t>
      </w:r>
    </w:p>
    <w:p w:rsidR="00E4638A" w:rsidRPr="00C84932" w:rsidRDefault="00E4638A" w:rsidP="00E4638A">
      <w:pPr>
        <w:ind w:left="1080"/>
        <w:rPr>
          <w:i w:val="0"/>
          <w:sz w:val="22"/>
          <w:szCs w:val="22"/>
        </w:rPr>
      </w:pPr>
    </w:p>
    <w:p w:rsidR="00E4638A" w:rsidRPr="00C84932" w:rsidRDefault="00E4638A" w:rsidP="00E4638A">
      <w:pPr>
        <w:ind w:left="1080"/>
        <w:rPr>
          <w:i w:val="0"/>
          <w:sz w:val="22"/>
          <w:szCs w:val="22"/>
        </w:rPr>
      </w:pPr>
      <w:r w:rsidRPr="00C84932">
        <w:rPr>
          <w:i w:val="0"/>
          <w:sz w:val="22"/>
          <w:szCs w:val="22"/>
        </w:rPr>
        <w:t>Kraj:.............................</w:t>
      </w:r>
    </w:p>
    <w:p w:rsidR="00E4638A" w:rsidRPr="00C84932" w:rsidRDefault="00E4638A" w:rsidP="00E4638A">
      <w:pPr>
        <w:ind w:left="1080"/>
        <w:rPr>
          <w:i w:val="0"/>
          <w:sz w:val="22"/>
          <w:szCs w:val="22"/>
        </w:rPr>
      </w:pPr>
      <w:r w:rsidRPr="00C84932">
        <w:rPr>
          <w:i w:val="0"/>
          <w:sz w:val="22"/>
          <w:szCs w:val="22"/>
        </w:rPr>
        <w:t>Datum:.........................</w:t>
      </w:r>
      <w:r w:rsidRPr="00C84932">
        <w:rPr>
          <w:i w:val="0"/>
          <w:sz w:val="22"/>
          <w:szCs w:val="22"/>
        </w:rPr>
        <w:tab/>
        <w:t xml:space="preserve">   </w:t>
      </w:r>
      <w:r w:rsidRPr="00C84932">
        <w:rPr>
          <w:i w:val="0"/>
          <w:sz w:val="22"/>
          <w:szCs w:val="22"/>
        </w:rPr>
        <w:tab/>
      </w:r>
      <w:r w:rsidRPr="00C84932">
        <w:rPr>
          <w:i w:val="0"/>
          <w:sz w:val="22"/>
          <w:szCs w:val="22"/>
        </w:rPr>
        <w:tab/>
      </w:r>
      <w:r w:rsidRPr="00C84932">
        <w:rPr>
          <w:i w:val="0"/>
          <w:sz w:val="22"/>
          <w:szCs w:val="22"/>
        </w:rPr>
        <w:tab/>
        <w:t xml:space="preserve">   Podpis odgovorne osebe naročnika:</w:t>
      </w:r>
    </w:p>
    <w:p w:rsidR="00CD5D9F" w:rsidRPr="00C84932" w:rsidRDefault="00CD5D9F" w:rsidP="00CD5D9F">
      <w:pPr>
        <w:pStyle w:val="Glava"/>
        <w:tabs>
          <w:tab w:val="clear" w:pos="4536"/>
          <w:tab w:val="clear" w:pos="9072"/>
        </w:tabs>
        <w:ind w:left="1080"/>
        <w:jc w:val="both"/>
        <w:rPr>
          <w:i w:val="0"/>
          <w:sz w:val="22"/>
          <w:szCs w:val="22"/>
        </w:rPr>
      </w:pPr>
    </w:p>
    <w:p w:rsidR="00CD5D9F" w:rsidRPr="00C84932" w:rsidRDefault="00CD5D9F" w:rsidP="00CD5D9F">
      <w:pPr>
        <w:pStyle w:val="Glava"/>
        <w:tabs>
          <w:tab w:val="clear" w:pos="4536"/>
          <w:tab w:val="clear" w:pos="9072"/>
        </w:tabs>
        <w:ind w:left="1080"/>
        <w:jc w:val="center"/>
        <w:rPr>
          <w:b/>
          <w:i w:val="0"/>
          <w:sz w:val="22"/>
          <w:szCs w:val="22"/>
        </w:rPr>
      </w:pPr>
      <w:r w:rsidRPr="00C84932">
        <w:rPr>
          <w:i w:val="0"/>
          <w:sz w:val="22"/>
          <w:szCs w:val="22"/>
        </w:rPr>
        <w:t xml:space="preserve">                                                                 …………………………………….</w:t>
      </w:r>
    </w:p>
    <w:p w:rsidR="00347037" w:rsidRPr="00C84932" w:rsidRDefault="00347037" w:rsidP="00CD5D9F">
      <w:pPr>
        <w:pStyle w:val="Glava"/>
        <w:tabs>
          <w:tab w:val="clear" w:pos="4536"/>
          <w:tab w:val="clear" w:pos="9072"/>
        </w:tabs>
        <w:ind w:left="1080"/>
        <w:jc w:val="right"/>
        <w:rPr>
          <w:b/>
          <w:i w:val="0"/>
          <w:sz w:val="22"/>
          <w:szCs w:val="22"/>
        </w:rPr>
      </w:pPr>
    </w:p>
    <w:p w:rsidR="00347037" w:rsidRPr="00032EBA" w:rsidRDefault="00347037" w:rsidP="00CD5D9F">
      <w:pPr>
        <w:pStyle w:val="Glava"/>
        <w:tabs>
          <w:tab w:val="clear" w:pos="4536"/>
          <w:tab w:val="clear" w:pos="9072"/>
        </w:tabs>
        <w:ind w:left="1080"/>
        <w:jc w:val="right"/>
        <w:rPr>
          <w:b/>
          <w:i w:val="0"/>
          <w:sz w:val="22"/>
          <w:szCs w:val="22"/>
          <w:highlight w:val="cyan"/>
        </w:rPr>
      </w:pPr>
    </w:p>
    <w:p w:rsidR="00347037" w:rsidRPr="00032EBA" w:rsidRDefault="00347037" w:rsidP="00CD5D9F">
      <w:pPr>
        <w:pStyle w:val="Glava"/>
        <w:tabs>
          <w:tab w:val="clear" w:pos="4536"/>
          <w:tab w:val="clear" w:pos="9072"/>
        </w:tabs>
        <w:ind w:left="1080"/>
        <w:jc w:val="right"/>
        <w:rPr>
          <w:b/>
          <w:i w:val="0"/>
          <w:sz w:val="22"/>
          <w:szCs w:val="22"/>
          <w:highlight w:val="cyan"/>
        </w:rPr>
      </w:pPr>
    </w:p>
    <w:p w:rsidR="009B79BC" w:rsidRPr="00032EBA" w:rsidRDefault="009B79BC" w:rsidP="00CD5D9F">
      <w:pPr>
        <w:pStyle w:val="Glava"/>
        <w:tabs>
          <w:tab w:val="clear" w:pos="4536"/>
          <w:tab w:val="clear" w:pos="9072"/>
        </w:tabs>
        <w:ind w:left="1080"/>
        <w:jc w:val="right"/>
        <w:rPr>
          <w:b/>
          <w:i w:val="0"/>
          <w:sz w:val="22"/>
          <w:szCs w:val="22"/>
          <w:highlight w:val="cyan"/>
        </w:rPr>
      </w:pPr>
    </w:p>
    <w:p w:rsidR="009B79BC" w:rsidRPr="00032EBA" w:rsidRDefault="009B79BC" w:rsidP="00CD5D9F">
      <w:pPr>
        <w:pStyle w:val="Glava"/>
        <w:tabs>
          <w:tab w:val="clear" w:pos="4536"/>
          <w:tab w:val="clear" w:pos="9072"/>
        </w:tabs>
        <w:ind w:left="1080"/>
        <w:jc w:val="right"/>
        <w:rPr>
          <w:b/>
          <w:i w:val="0"/>
          <w:sz w:val="22"/>
          <w:szCs w:val="22"/>
          <w:highlight w:val="cyan"/>
        </w:rPr>
      </w:pPr>
    </w:p>
    <w:p w:rsidR="009B79BC" w:rsidRPr="00032EBA" w:rsidRDefault="009B79BC" w:rsidP="00CD5D9F">
      <w:pPr>
        <w:pStyle w:val="Glava"/>
        <w:tabs>
          <w:tab w:val="clear" w:pos="4536"/>
          <w:tab w:val="clear" w:pos="9072"/>
        </w:tabs>
        <w:ind w:left="1080"/>
        <w:jc w:val="right"/>
        <w:rPr>
          <w:b/>
          <w:i w:val="0"/>
          <w:sz w:val="22"/>
          <w:szCs w:val="22"/>
          <w:highlight w:val="cyan"/>
        </w:rPr>
      </w:pPr>
    </w:p>
    <w:p w:rsidR="009B79BC" w:rsidRPr="00032EBA" w:rsidRDefault="009B79BC" w:rsidP="00CD5D9F">
      <w:pPr>
        <w:pStyle w:val="Glava"/>
        <w:tabs>
          <w:tab w:val="clear" w:pos="4536"/>
          <w:tab w:val="clear" w:pos="9072"/>
        </w:tabs>
        <w:ind w:left="1080"/>
        <w:jc w:val="right"/>
        <w:rPr>
          <w:b/>
          <w:i w:val="0"/>
          <w:sz w:val="22"/>
          <w:szCs w:val="22"/>
          <w:highlight w:val="cyan"/>
        </w:rPr>
      </w:pPr>
    </w:p>
    <w:p w:rsidR="00032EBA" w:rsidRPr="00032EBA" w:rsidRDefault="00032EBA" w:rsidP="00CD5D9F">
      <w:pPr>
        <w:pStyle w:val="Glava"/>
        <w:tabs>
          <w:tab w:val="clear" w:pos="4536"/>
          <w:tab w:val="clear" w:pos="9072"/>
        </w:tabs>
        <w:ind w:left="1080"/>
        <w:jc w:val="right"/>
        <w:rPr>
          <w:b/>
          <w:i w:val="0"/>
          <w:sz w:val="22"/>
          <w:szCs w:val="22"/>
          <w:highlight w:val="cyan"/>
        </w:rPr>
      </w:pPr>
    </w:p>
    <w:p w:rsidR="00CD5D9F" w:rsidRPr="00C84932" w:rsidRDefault="00CD5D9F" w:rsidP="00CD5D9F">
      <w:pPr>
        <w:pStyle w:val="Glava"/>
        <w:tabs>
          <w:tab w:val="clear" w:pos="4536"/>
          <w:tab w:val="clear" w:pos="9072"/>
        </w:tabs>
        <w:ind w:left="1080"/>
        <w:jc w:val="right"/>
        <w:rPr>
          <w:b/>
          <w:i w:val="0"/>
          <w:sz w:val="22"/>
          <w:szCs w:val="22"/>
        </w:rPr>
      </w:pPr>
      <w:r w:rsidRPr="00C84932">
        <w:rPr>
          <w:b/>
          <w:i w:val="0"/>
          <w:sz w:val="22"/>
          <w:szCs w:val="22"/>
        </w:rPr>
        <w:lastRenderedPageBreak/>
        <w:t>PRILOGA 4</w:t>
      </w:r>
    </w:p>
    <w:p w:rsidR="00CD5D9F" w:rsidRPr="00C84932" w:rsidRDefault="00CD5D9F" w:rsidP="00CD5D9F">
      <w:pPr>
        <w:rPr>
          <w:i w:val="0"/>
          <w:sz w:val="22"/>
          <w:szCs w:val="22"/>
        </w:rPr>
      </w:pPr>
    </w:p>
    <w:p w:rsidR="00CD5D9F" w:rsidRPr="00C84932" w:rsidRDefault="00CD5D9F" w:rsidP="00CD5D9F">
      <w:pPr>
        <w:ind w:left="1080"/>
        <w:jc w:val="center"/>
        <w:rPr>
          <w:b/>
          <w:i w:val="0"/>
          <w:sz w:val="28"/>
          <w:szCs w:val="28"/>
        </w:rPr>
      </w:pPr>
      <w:r w:rsidRPr="00C84932">
        <w:rPr>
          <w:b/>
          <w:i w:val="0"/>
          <w:sz w:val="28"/>
          <w:szCs w:val="28"/>
        </w:rPr>
        <w:t>SEZNAM KADROV</w:t>
      </w:r>
    </w:p>
    <w:p w:rsidR="00E53601" w:rsidRPr="00C84932" w:rsidRDefault="00E53601" w:rsidP="00CD5D9F">
      <w:pPr>
        <w:rPr>
          <w:i w:val="0"/>
          <w:sz w:val="22"/>
          <w:szCs w:val="22"/>
        </w:rPr>
      </w:pPr>
    </w:p>
    <w:p w:rsidR="00CD5D9F" w:rsidRPr="00C84932"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C84932" w:rsidTr="006144CF">
        <w:tc>
          <w:tcPr>
            <w:tcW w:w="2181" w:type="dxa"/>
          </w:tcPr>
          <w:p w:rsidR="00CD5D9F" w:rsidRPr="00C84932" w:rsidRDefault="00CD5D9F" w:rsidP="006144CF">
            <w:pPr>
              <w:pStyle w:val="Glava"/>
              <w:tabs>
                <w:tab w:val="clear" w:pos="4536"/>
                <w:tab w:val="clear" w:pos="9072"/>
              </w:tabs>
              <w:jc w:val="both"/>
              <w:rPr>
                <w:i w:val="0"/>
                <w:sz w:val="22"/>
                <w:szCs w:val="22"/>
              </w:rPr>
            </w:pPr>
            <w:r w:rsidRPr="00C84932">
              <w:rPr>
                <w:i w:val="0"/>
                <w:sz w:val="22"/>
                <w:szCs w:val="22"/>
              </w:rPr>
              <w:t>Gospodarski subjekt:</w:t>
            </w:r>
          </w:p>
        </w:tc>
        <w:tc>
          <w:tcPr>
            <w:tcW w:w="6279" w:type="dxa"/>
            <w:tcBorders>
              <w:bottom w:val="single" w:sz="4" w:space="0" w:color="auto"/>
            </w:tcBorders>
          </w:tcPr>
          <w:p w:rsidR="00CD5D9F" w:rsidRPr="00C84932" w:rsidRDefault="00CD5D9F" w:rsidP="006144CF">
            <w:pPr>
              <w:pStyle w:val="Glava"/>
              <w:tabs>
                <w:tab w:val="clear" w:pos="4536"/>
                <w:tab w:val="clear" w:pos="9072"/>
              </w:tabs>
              <w:jc w:val="both"/>
              <w:rPr>
                <w:i w:val="0"/>
                <w:szCs w:val="24"/>
              </w:rPr>
            </w:pPr>
          </w:p>
        </w:tc>
      </w:tr>
    </w:tbl>
    <w:p w:rsidR="00E82C51" w:rsidRPr="00C84932" w:rsidRDefault="00E82C51" w:rsidP="00E82C51">
      <w:pPr>
        <w:pStyle w:val="Glava"/>
        <w:tabs>
          <w:tab w:val="clear" w:pos="4536"/>
          <w:tab w:val="clear" w:pos="9072"/>
        </w:tabs>
        <w:jc w:val="both"/>
        <w:rPr>
          <w:i w:val="0"/>
          <w:sz w:val="22"/>
          <w:szCs w:val="22"/>
        </w:rPr>
      </w:pPr>
    </w:p>
    <w:p w:rsidR="00E82C51" w:rsidRPr="00C84932"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C84932" w:rsidTr="00AB4B48">
        <w:tc>
          <w:tcPr>
            <w:tcW w:w="621" w:type="dxa"/>
            <w:tcBorders>
              <w:bottom w:val="single" w:sz="4" w:space="0" w:color="auto"/>
            </w:tcBorders>
            <w:shd w:val="clear" w:color="auto" w:fill="D9D9D9" w:themeFill="background1" w:themeFillShade="D9"/>
            <w:vAlign w:val="center"/>
          </w:tcPr>
          <w:p w:rsidR="00E82C51" w:rsidRPr="00C84932" w:rsidRDefault="00E82C51" w:rsidP="00AB4B48">
            <w:pPr>
              <w:jc w:val="center"/>
              <w:rPr>
                <w:b/>
                <w:i w:val="0"/>
                <w:sz w:val="20"/>
              </w:rPr>
            </w:pPr>
            <w:r w:rsidRPr="00C84932">
              <w:rPr>
                <w:b/>
                <w:i w:val="0"/>
                <w:sz w:val="20"/>
              </w:rPr>
              <w:t>Zap. št.</w:t>
            </w:r>
          </w:p>
        </w:tc>
        <w:tc>
          <w:tcPr>
            <w:tcW w:w="1843" w:type="dxa"/>
            <w:tcBorders>
              <w:bottom w:val="single" w:sz="4" w:space="0" w:color="auto"/>
            </w:tcBorders>
            <w:shd w:val="clear" w:color="auto" w:fill="D9D9D9" w:themeFill="background1" w:themeFillShade="D9"/>
            <w:vAlign w:val="center"/>
          </w:tcPr>
          <w:p w:rsidR="00E82C51" w:rsidRPr="00C84932" w:rsidRDefault="00E82C51" w:rsidP="00AB4B48">
            <w:pPr>
              <w:jc w:val="center"/>
              <w:rPr>
                <w:b/>
                <w:i w:val="0"/>
                <w:sz w:val="20"/>
              </w:rPr>
            </w:pPr>
            <w:r w:rsidRPr="00C84932">
              <w:rPr>
                <w:b/>
                <w:i w:val="0"/>
                <w:sz w:val="20"/>
              </w:rPr>
              <w:t>Funkcija pri projektu</w:t>
            </w:r>
          </w:p>
        </w:tc>
        <w:tc>
          <w:tcPr>
            <w:tcW w:w="3119" w:type="dxa"/>
            <w:shd w:val="clear" w:color="auto" w:fill="D9D9D9" w:themeFill="background1" w:themeFillShade="D9"/>
            <w:vAlign w:val="center"/>
          </w:tcPr>
          <w:p w:rsidR="00E82C51" w:rsidRPr="00C84932" w:rsidRDefault="00E82C51" w:rsidP="00AB4B48">
            <w:pPr>
              <w:jc w:val="center"/>
              <w:rPr>
                <w:b/>
                <w:i w:val="0"/>
                <w:sz w:val="20"/>
              </w:rPr>
            </w:pPr>
            <w:r w:rsidRPr="00C84932">
              <w:rPr>
                <w:b/>
                <w:i w:val="0"/>
                <w:sz w:val="20"/>
              </w:rPr>
              <w:t>Ime in priimek</w:t>
            </w:r>
          </w:p>
        </w:tc>
        <w:tc>
          <w:tcPr>
            <w:tcW w:w="1842" w:type="dxa"/>
            <w:shd w:val="clear" w:color="auto" w:fill="D9D9D9" w:themeFill="background1" w:themeFillShade="D9"/>
            <w:vAlign w:val="center"/>
          </w:tcPr>
          <w:p w:rsidR="00E82C51" w:rsidRPr="00C84932" w:rsidRDefault="00E82C51" w:rsidP="00AB4B48">
            <w:pPr>
              <w:jc w:val="center"/>
              <w:rPr>
                <w:b/>
                <w:i w:val="0"/>
                <w:sz w:val="16"/>
                <w:szCs w:val="16"/>
              </w:rPr>
            </w:pPr>
            <w:r w:rsidRPr="00C84932">
              <w:rPr>
                <w:b/>
                <w:i w:val="0"/>
                <w:sz w:val="16"/>
                <w:szCs w:val="16"/>
              </w:rPr>
              <w:t>Zaposlitev</w:t>
            </w:r>
          </w:p>
          <w:p w:rsidR="00E82C51" w:rsidRPr="00C84932" w:rsidRDefault="00E82C51" w:rsidP="002541AB">
            <w:pPr>
              <w:jc w:val="center"/>
              <w:rPr>
                <w:b/>
                <w:i w:val="0"/>
                <w:sz w:val="20"/>
              </w:rPr>
            </w:pPr>
            <w:r w:rsidRPr="00C84932">
              <w:rPr>
                <w:b/>
                <w:i w:val="0"/>
                <w:sz w:val="16"/>
                <w:szCs w:val="16"/>
              </w:rPr>
              <w:t xml:space="preserve">(navede se delodajalca </w:t>
            </w:r>
            <w:r w:rsidR="002541AB" w:rsidRPr="00C84932">
              <w:rPr>
                <w:b/>
                <w:i w:val="0"/>
                <w:sz w:val="16"/>
                <w:szCs w:val="16"/>
              </w:rPr>
              <w:t>posameznega kadra</w:t>
            </w:r>
            <w:r w:rsidRPr="00C84932">
              <w:rPr>
                <w:b/>
                <w:i w:val="0"/>
                <w:sz w:val="16"/>
                <w:szCs w:val="16"/>
              </w:rPr>
              <w:t>)</w:t>
            </w:r>
          </w:p>
        </w:tc>
        <w:tc>
          <w:tcPr>
            <w:tcW w:w="1701" w:type="dxa"/>
            <w:shd w:val="clear" w:color="auto" w:fill="D9D9D9" w:themeFill="background1" w:themeFillShade="D9"/>
            <w:vAlign w:val="center"/>
          </w:tcPr>
          <w:p w:rsidR="00E82C51" w:rsidRPr="00C84932" w:rsidRDefault="00E82C51" w:rsidP="00AB4B48">
            <w:pPr>
              <w:jc w:val="center"/>
              <w:rPr>
                <w:b/>
                <w:i w:val="0"/>
                <w:sz w:val="20"/>
              </w:rPr>
            </w:pPr>
            <w:r w:rsidRPr="00C84932">
              <w:rPr>
                <w:b/>
                <w:i w:val="0"/>
                <w:sz w:val="16"/>
                <w:szCs w:val="16"/>
              </w:rPr>
              <w:t>Identifikacijska številka vpisa v imenik IZS ali drug imenik</w:t>
            </w:r>
          </w:p>
        </w:tc>
      </w:tr>
      <w:tr w:rsidR="00E82C51" w:rsidRPr="00C84932" w:rsidTr="00AB4B48">
        <w:tc>
          <w:tcPr>
            <w:tcW w:w="621" w:type="dxa"/>
            <w:shd w:val="clear" w:color="auto" w:fill="D9D9D9" w:themeFill="background1" w:themeFillShade="D9"/>
            <w:vAlign w:val="center"/>
          </w:tcPr>
          <w:p w:rsidR="00E82C51" w:rsidRPr="00C84932" w:rsidRDefault="00E82C51" w:rsidP="00AB4B48">
            <w:pPr>
              <w:pStyle w:val="Glava"/>
              <w:tabs>
                <w:tab w:val="clear" w:pos="4536"/>
                <w:tab w:val="clear" w:pos="9072"/>
              </w:tabs>
              <w:jc w:val="center"/>
              <w:rPr>
                <w:i w:val="0"/>
                <w:sz w:val="22"/>
                <w:szCs w:val="22"/>
              </w:rPr>
            </w:pPr>
            <w:r w:rsidRPr="00C84932">
              <w:rPr>
                <w:i w:val="0"/>
                <w:sz w:val="22"/>
                <w:szCs w:val="22"/>
              </w:rPr>
              <w:t>1</w:t>
            </w:r>
          </w:p>
        </w:tc>
        <w:tc>
          <w:tcPr>
            <w:tcW w:w="1843" w:type="dxa"/>
            <w:shd w:val="clear" w:color="auto" w:fill="D9D9D9" w:themeFill="background1" w:themeFillShade="D9"/>
            <w:vAlign w:val="center"/>
          </w:tcPr>
          <w:p w:rsidR="00E82C51" w:rsidRPr="00C84932" w:rsidRDefault="00E82C51" w:rsidP="0068096E">
            <w:pPr>
              <w:pStyle w:val="Glava"/>
              <w:tabs>
                <w:tab w:val="clear" w:pos="4536"/>
                <w:tab w:val="clear" w:pos="9072"/>
              </w:tabs>
              <w:jc w:val="center"/>
              <w:rPr>
                <w:b/>
                <w:i w:val="0"/>
                <w:sz w:val="22"/>
                <w:szCs w:val="22"/>
              </w:rPr>
            </w:pPr>
            <w:r w:rsidRPr="00C84932">
              <w:rPr>
                <w:b/>
                <w:i w:val="0"/>
                <w:sz w:val="22"/>
                <w:szCs w:val="22"/>
              </w:rPr>
              <w:t xml:space="preserve">VODJA </w:t>
            </w:r>
            <w:r w:rsidR="0068096E" w:rsidRPr="00C84932">
              <w:rPr>
                <w:b/>
                <w:i w:val="0"/>
                <w:sz w:val="22"/>
                <w:szCs w:val="22"/>
              </w:rPr>
              <w:t>NADZORA</w:t>
            </w:r>
          </w:p>
        </w:tc>
        <w:tc>
          <w:tcPr>
            <w:tcW w:w="3119" w:type="dxa"/>
          </w:tcPr>
          <w:p w:rsidR="00E82C51" w:rsidRPr="00C84932" w:rsidRDefault="00E82C51" w:rsidP="00AB4B48">
            <w:pPr>
              <w:pStyle w:val="Glava"/>
              <w:tabs>
                <w:tab w:val="clear" w:pos="4536"/>
                <w:tab w:val="clear" w:pos="9072"/>
              </w:tabs>
              <w:jc w:val="both"/>
              <w:rPr>
                <w:i w:val="0"/>
                <w:sz w:val="22"/>
                <w:szCs w:val="22"/>
              </w:rPr>
            </w:pPr>
          </w:p>
        </w:tc>
        <w:tc>
          <w:tcPr>
            <w:tcW w:w="1842" w:type="dxa"/>
          </w:tcPr>
          <w:p w:rsidR="00E82C51" w:rsidRPr="00C84932" w:rsidRDefault="00E82C51" w:rsidP="00AB4B48">
            <w:pPr>
              <w:pStyle w:val="Glava"/>
              <w:tabs>
                <w:tab w:val="clear" w:pos="4536"/>
                <w:tab w:val="clear" w:pos="9072"/>
              </w:tabs>
              <w:jc w:val="both"/>
              <w:rPr>
                <w:i w:val="0"/>
                <w:sz w:val="22"/>
                <w:szCs w:val="22"/>
              </w:rPr>
            </w:pPr>
          </w:p>
        </w:tc>
        <w:tc>
          <w:tcPr>
            <w:tcW w:w="1701" w:type="dxa"/>
          </w:tcPr>
          <w:p w:rsidR="00E82C51" w:rsidRPr="00C84932" w:rsidRDefault="00E82C51" w:rsidP="00AB4B48">
            <w:pPr>
              <w:pStyle w:val="Glava"/>
              <w:tabs>
                <w:tab w:val="clear" w:pos="4536"/>
                <w:tab w:val="clear" w:pos="9072"/>
              </w:tabs>
              <w:jc w:val="both"/>
              <w:rPr>
                <w:i w:val="0"/>
                <w:sz w:val="28"/>
                <w:szCs w:val="28"/>
              </w:rPr>
            </w:pPr>
          </w:p>
          <w:p w:rsidR="00E82C51" w:rsidRPr="00C84932" w:rsidRDefault="00E82C51" w:rsidP="00AB4B48">
            <w:pPr>
              <w:pStyle w:val="Glava"/>
              <w:tabs>
                <w:tab w:val="clear" w:pos="4536"/>
                <w:tab w:val="clear" w:pos="9072"/>
              </w:tabs>
              <w:jc w:val="both"/>
              <w:rPr>
                <w:i w:val="0"/>
                <w:sz w:val="28"/>
                <w:szCs w:val="28"/>
              </w:rPr>
            </w:pPr>
          </w:p>
        </w:tc>
      </w:tr>
      <w:tr w:rsidR="002541AB" w:rsidRPr="00C84932" w:rsidTr="00AB4B48">
        <w:tc>
          <w:tcPr>
            <w:tcW w:w="621" w:type="dxa"/>
            <w:shd w:val="clear" w:color="auto" w:fill="D9D9D9" w:themeFill="background1" w:themeFillShade="D9"/>
            <w:vAlign w:val="center"/>
          </w:tcPr>
          <w:p w:rsidR="002541AB" w:rsidRPr="00C84932" w:rsidRDefault="002541AB" w:rsidP="00AB4B48">
            <w:pPr>
              <w:pStyle w:val="Glava"/>
              <w:tabs>
                <w:tab w:val="clear" w:pos="4536"/>
                <w:tab w:val="clear" w:pos="9072"/>
              </w:tabs>
              <w:jc w:val="center"/>
              <w:rPr>
                <w:i w:val="0"/>
                <w:sz w:val="22"/>
                <w:szCs w:val="22"/>
              </w:rPr>
            </w:pPr>
            <w:r w:rsidRPr="00C84932">
              <w:rPr>
                <w:i w:val="0"/>
                <w:sz w:val="22"/>
                <w:szCs w:val="22"/>
              </w:rPr>
              <w:t>2</w:t>
            </w:r>
          </w:p>
        </w:tc>
        <w:tc>
          <w:tcPr>
            <w:tcW w:w="1843" w:type="dxa"/>
            <w:shd w:val="clear" w:color="auto" w:fill="D9D9D9" w:themeFill="background1" w:themeFillShade="D9"/>
            <w:vAlign w:val="center"/>
          </w:tcPr>
          <w:p w:rsidR="002541AB" w:rsidRPr="00C84932" w:rsidRDefault="002541AB" w:rsidP="0068096E">
            <w:pPr>
              <w:pStyle w:val="Glava"/>
              <w:tabs>
                <w:tab w:val="clear" w:pos="4536"/>
                <w:tab w:val="clear" w:pos="9072"/>
              </w:tabs>
              <w:jc w:val="center"/>
              <w:rPr>
                <w:b/>
                <w:i w:val="0"/>
                <w:sz w:val="16"/>
                <w:szCs w:val="16"/>
              </w:rPr>
            </w:pPr>
            <w:r w:rsidRPr="00C84932">
              <w:rPr>
                <w:b/>
                <w:i w:val="0"/>
                <w:sz w:val="16"/>
                <w:szCs w:val="16"/>
              </w:rPr>
              <w:t>VODJA GRADBENEGA NADZORA</w:t>
            </w:r>
          </w:p>
        </w:tc>
        <w:tc>
          <w:tcPr>
            <w:tcW w:w="3119" w:type="dxa"/>
          </w:tcPr>
          <w:p w:rsidR="002541AB" w:rsidRPr="00C84932" w:rsidRDefault="002541AB" w:rsidP="00AB4B48">
            <w:pPr>
              <w:pStyle w:val="Glava"/>
              <w:tabs>
                <w:tab w:val="clear" w:pos="4536"/>
                <w:tab w:val="clear" w:pos="9072"/>
              </w:tabs>
              <w:jc w:val="both"/>
              <w:rPr>
                <w:i w:val="0"/>
                <w:sz w:val="22"/>
                <w:szCs w:val="22"/>
              </w:rPr>
            </w:pPr>
          </w:p>
        </w:tc>
        <w:tc>
          <w:tcPr>
            <w:tcW w:w="1842" w:type="dxa"/>
          </w:tcPr>
          <w:p w:rsidR="002541AB" w:rsidRPr="00C84932" w:rsidRDefault="002541AB" w:rsidP="00AB4B48">
            <w:pPr>
              <w:pStyle w:val="Glava"/>
              <w:tabs>
                <w:tab w:val="clear" w:pos="4536"/>
                <w:tab w:val="clear" w:pos="9072"/>
              </w:tabs>
              <w:jc w:val="both"/>
              <w:rPr>
                <w:i w:val="0"/>
                <w:sz w:val="22"/>
                <w:szCs w:val="22"/>
              </w:rPr>
            </w:pPr>
          </w:p>
        </w:tc>
        <w:tc>
          <w:tcPr>
            <w:tcW w:w="1701" w:type="dxa"/>
          </w:tcPr>
          <w:p w:rsidR="002541AB" w:rsidRPr="00C84932" w:rsidRDefault="002541AB" w:rsidP="00AB4B48">
            <w:pPr>
              <w:pStyle w:val="Glava"/>
              <w:tabs>
                <w:tab w:val="clear" w:pos="4536"/>
                <w:tab w:val="clear" w:pos="9072"/>
              </w:tabs>
              <w:jc w:val="both"/>
              <w:rPr>
                <w:i w:val="0"/>
                <w:sz w:val="28"/>
                <w:szCs w:val="28"/>
              </w:rPr>
            </w:pPr>
          </w:p>
          <w:p w:rsidR="002541AB" w:rsidRPr="00C84932" w:rsidRDefault="002541AB" w:rsidP="00AB4B48">
            <w:pPr>
              <w:pStyle w:val="Glava"/>
              <w:tabs>
                <w:tab w:val="clear" w:pos="4536"/>
                <w:tab w:val="clear" w:pos="9072"/>
              </w:tabs>
              <w:jc w:val="both"/>
              <w:rPr>
                <w:i w:val="0"/>
                <w:sz w:val="28"/>
                <w:szCs w:val="28"/>
              </w:rPr>
            </w:pPr>
          </w:p>
        </w:tc>
      </w:tr>
      <w:tr w:rsidR="002D44F3" w:rsidRPr="00C84932" w:rsidTr="00AB4B48">
        <w:tc>
          <w:tcPr>
            <w:tcW w:w="621"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i w:val="0"/>
                <w:sz w:val="22"/>
                <w:szCs w:val="22"/>
              </w:rPr>
            </w:pPr>
            <w:r w:rsidRPr="00C84932">
              <w:rPr>
                <w:i w:val="0"/>
                <w:sz w:val="22"/>
                <w:szCs w:val="22"/>
              </w:rPr>
              <w:t>3</w:t>
            </w:r>
          </w:p>
        </w:tc>
        <w:tc>
          <w:tcPr>
            <w:tcW w:w="1843"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b/>
                <w:i w:val="0"/>
                <w:sz w:val="16"/>
                <w:szCs w:val="16"/>
              </w:rPr>
            </w:pPr>
            <w:r w:rsidRPr="00C84932">
              <w:rPr>
                <w:b/>
                <w:i w:val="0"/>
                <w:sz w:val="16"/>
                <w:szCs w:val="16"/>
              </w:rPr>
              <w:t>VODJA GRADBENEGA NADZORA</w:t>
            </w:r>
            <w:r>
              <w:rPr>
                <w:b/>
                <w:i w:val="0"/>
                <w:sz w:val="16"/>
                <w:szCs w:val="16"/>
              </w:rPr>
              <w:t xml:space="preserve"> NAD OBJEKTI</w:t>
            </w:r>
          </w:p>
        </w:tc>
        <w:tc>
          <w:tcPr>
            <w:tcW w:w="3119" w:type="dxa"/>
          </w:tcPr>
          <w:p w:rsidR="002D44F3" w:rsidRPr="00C84932" w:rsidRDefault="002D44F3" w:rsidP="002D44F3">
            <w:pPr>
              <w:pStyle w:val="Glava"/>
              <w:tabs>
                <w:tab w:val="clear" w:pos="4536"/>
                <w:tab w:val="clear" w:pos="9072"/>
              </w:tabs>
              <w:jc w:val="both"/>
              <w:rPr>
                <w:i w:val="0"/>
                <w:sz w:val="22"/>
                <w:szCs w:val="22"/>
              </w:rPr>
            </w:pPr>
          </w:p>
        </w:tc>
        <w:tc>
          <w:tcPr>
            <w:tcW w:w="1842" w:type="dxa"/>
          </w:tcPr>
          <w:p w:rsidR="002D44F3" w:rsidRPr="00C84932" w:rsidRDefault="002D44F3" w:rsidP="002D44F3">
            <w:pPr>
              <w:pStyle w:val="Glava"/>
              <w:tabs>
                <w:tab w:val="clear" w:pos="4536"/>
                <w:tab w:val="clear" w:pos="9072"/>
              </w:tabs>
              <w:jc w:val="both"/>
              <w:rPr>
                <w:i w:val="0"/>
                <w:sz w:val="22"/>
                <w:szCs w:val="22"/>
              </w:rPr>
            </w:pPr>
          </w:p>
        </w:tc>
        <w:tc>
          <w:tcPr>
            <w:tcW w:w="1701" w:type="dxa"/>
          </w:tcPr>
          <w:p w:rsidR="002D44F3" w:rsidRPr="00C84932" w:rsidRDefault="002D44F3" w:rsidP="002D44F3">
            <w:pPr>
              <w:pStyle w:val="Glava"/>
              <w:tabs>
                <w:tab w:val="clear" w:pos="4536"/>
                <w:tab w:val="clear" w:pos="9072"/>
              </w:tabs>
              <w:jc w:val="both"/>
              <w:rPr>
                <w:i w:val="0"/>
                <w:sz w:val="28"/>
                <w:szCs w:val="28"/>
              </w:rPr>
            </w:pPr>
          </w:p>
        </w:tc>
      </w:tr>
      <w:tr w:rsidR="002D44F3" w:rsidRPr="00C84932" w:rsidTr="00AB4B48">
        <w:tc>
          <w:tcPr>
            <w:tcW w:w="621"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i w:val="0"/>
                <w:sz w:val="22"/>
                <w:szCs w:val="22"/>
              </w:rPr>
            </w:pPr>
            <w:r w:rsidRPr="00C84932">
              <w:rPr>
                <w:i w:val="0"/>
                <w:sz w:val="22"/>
                <w:szCs w:val="22"/>
              </w:rPr>
              <w:t>4</w:t>
            </w:r>
          </w:p>
        </w:tc>
        <w:tc>
          <w:tcPr>
            <w:tcW w:w="1843"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b/>
                <w:i w:val="0"/>
                <w:sz w:val="16"/>
                <w:szCs w:val="16"/>
              </w:rPr>
            </w:pPr>
            <w:r w:rsidRPr="00C84932">
              <w:rPr>
                <w:b/>
                <w:i w:val="0"/>
                <w:sz w:val="16"/>
                <w:szCs w:val="16"/>
              </w:rPr>
              <w:t>VODJA NADZORA NAD STROJNIMI INŠTALACIJAMI</w:t>
            </w:r>
          </w:p>
        </w:tc>
        <w:tc>
          <w:tcPr>
            <w:tcW w:w="3119" w:type="dxa"/>
          </w:tcPr>
          <w:p w:rsidR="002D44F3" w:rsidRPr="00C84932" w:rsidRDefault="002D44F3" w:rsidP="002D44F3">
            <w:pPr>
              <w:pStyle w:val="Glava"/>
              <w:tabs>
                <w:tab w:val="clear" w:pos="4536"/>
                <w:tab w:val="clear" w:pos="9072"/>
              </w:tabs>
              <w:jc w:val="both"/>
              <w:rPr>
                <w:i w:val="0"/>
                <w:sz w:val="22"/>
                <w:szCs w:val="22"/>
              </w:rPr>
            </w:pPr>
          </w:p>
        </w:tc>
        <w:tc>
          <w:tcPr>
            <w:tcW w:w="1842" w:type="dxa"/>
          </w:tcPr>
          <w:p w:rsidR="002D44F3" w:rsidRPr="00C84932" w:rsidRDefault="002D44F3" w:rsidP="002D44F3">
            <w:pPr>
              <w:pStyle w:val="Glava"/>
              <w:tabs>
                <w:tab w:val="clear" w:pos="4536"/>
                <w:tab w:val="clear" w:pos="9072"/>
              </w:tabs>
              <w:jc w:val="both"/>
              <w:rPr>
                <w:i w:val="0"/>
                <w:sz w:val="22"/>
                <w:szCs w:val="22"/>
              </w:rPr>
            </w:pPr>
          </w:p>
        </w:tc>
        <w:tc>
          <w:tcPr>
            <w:tcW w:w="1701" w:type="dxa"/>
          </w:tcPr>
          <w:p w:rsidR="002D44F3" w:rsidRPr="00C84932" w:rsidRDefault="002D44F3" w:rsidP="002D44F3">
            <w:pPr>
              <w:pStyle w:val="Glava"/>
              <w:tabs>
                <w:tab w:val="clear" w:pos="4536"/>
                <w:tab w:val="clear" w:pos="9072"/>
              </w:tabs>
              <w:jc w:val="both"/>
              <w:rPr>
                <w:i w:val="0"/>
                <w:sz w:val="28"/>
                <w:szCs w:val="28"/>
              </w:rPr>
            </w:pPr>
          </w:p>
          <w:p w:rsidR="002D44F3" w:rsidRPr="00C84932" w:rsidRDefault="002D44F3" w:rsidP="002D44F3">
            <w:pPr>
              <w:pStyle w:val="Glava"/>
              <w:tabs>
                <w:tab w:val="clear" w:pos="4536"/>
                <w:tab w:val="clear" w:pos="9072"/>
              </w:tabs>
              <w:jc w:val="both"/>
              <w:rPr>
                <w:i w:val="0"/>
                <w:sz w:val="28"/>
                <w:szCs w:val="28"/>
              </w:rPr>
            </w:pPr>
          </w:p>
        </w:tc>
      </w:tr>
      <w:tr w:rsidR="002D44F3" w:rsidRPr="00C84932" w:rsidTr="00AB4B48">
        <w:tc>
          <w:tcPr>
            <w:tcW w:w="621"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i w:val="0"/>
                <w:sz w:val="22"/>
                <w:szCs w:val="22"/>
              </w:rPr>
            </w:pPr>
            <w:r w:rsidRPr="00C84932">
              <w:rPr>
                <w:i w:val="0"/>
                <w:sz w:val="22"/>
                <w:szCs w:val="22"/>
              </w:rPr>
              <w:t>5</w:t>
            </w:r>
          </w:p>
        </w:tc>
        <w:tc>
          <w:tcPr>
            <w:tcW w:w="1843"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b/>
                <w:i w:val="0"/>
                <w:sz w:val="16"/>
                <w:szCs w:val="16"/>
              </w:rPr>
            </w:pPr>
            <w:r w:rsidRPr="00C84932">
              <w:rPr>
                <w:b/>
                <w:i w:val="0"/>
                <w:sz w:val="16"/>
                <w:szCs w:val="16"/>
              </w:rPr>
              <w:t>VODJA NADZORA NAD ELEKTRO INŠTALACIJAMI</w:t>
            </w:r>
          </w:p>
        </w:tc>
        <w:tc>
          <w:tcPr>
            <w:tcW w:w="3119" w:type="dxa"/>
          </w:tcPr>
          <w:p w:rsidR="002D44F3" w:rsidRPr="00C84932" w:rsidRDefault="002D44F3" w:rsidP="002D44F3">
            <w:pPr>
              <w:pStyle w:val="Glava"/>
              <w:tabs>
                <w:tab w:val="clear" w:pos="4536"/>
                <w:tab w:val="clear" w:pos="9072"/>
              </w:tabs>
              <w:jc w:val="both"/>
              <w:rPr>
                <w:i w:val="0"/>
                <w:sz w:val="22"/>
                <w:szCs w:val="22"/>
              </w:rPr>
            </w:pPr>
          </w:p>
        </w:tc>
        <w:tc>
          <w:tcPr>
            <w:tcW w:w="1842" w:type="dxa"/>
          </w:tcPr>
          <w:p w:rsidR="002D44F3" w:rsidRPr="00C84932" w:rsidRDefault="002D44F3" w:rsidP="002D44F3">
            <w:pPr>
              <w:pStyle w:val="Glava"/>
              <w:tabs>
                <w:tab w:val="clear" w:pos="4536"/>
                <w:tab w:val="clear" w:pos="9072"/>
              </w:tabs>
              <w:jc w:val="both"/>
              <w:rPr>
                <w:i w:val="0"/>
                <w:sz w:val="22"/>
                <w:szCs w:val="22"/>
              </w:rPr>
            </w:pPr>
          </w:p>
        </w:tc>
        <w:tc>
          <w:tcPr>
            <w:tcW w:w="1701" w:type="dxa"/>
          </w:tcPr>
          <w:p w:rsidR="002D44F3" w:rsidRPr="00C84932" w:rsidRDefault="002D44F3" w:rsidP="002D44F3">
            <w:pPr>
              <w:pStyle w:val="Glava"/>
              <w:tabs>
                <w:tab w:val="clear" w:pos="4536"/>
                <w:tab w:val="clear" w:pos="9072"/>
              </w:tabs>
              <w:jc w:val="both"/>
              <w:rPr>
                <w:i w:val="0"/>
                <w:sz w:val="28"/>
                <w:szCs w:val="28"/>
              </w:rPr>
            </w:pPr>
          </w:p>
          <w:p w:rsidR="002D44F3" w:rsidRPr="00C84932" w:rsidRDefault="002D44F3" w:rsidP="002D44F3">
            <w:pPr>
              <w:pStyle w:val="Glava"/>
              <w:tabs>
                <w:tab w:val="clear" w:pos="4536"/>
                <w:tab w:val="clear" w:pos="9072"/>
              </w:tabs>
              <w:jc w:val="both"/>
              <w:rPr>
                <w:i w:val="0"/>
                <w:sz w:val="28"/>
                <w:szCs w:val="28"/>
              </w:rPr>
            </w:pPr>
          </w:p>
        </w:tc>
      </w:tr>
      <w:tr w:rsidR="002D44F3" w:rsidRPr="00C84932" w:rsidTr="00E53601">
        <w:tc>
          <w:tcPr>
            <w:tcW w:w="621"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i w:val="0"/>
                <w:sz w:val="22"/>
                <w:szCs w:val="22"/>
              </w:rPr>
            </w:pPr>
            <w:r>
              <w:rPr>
                <w:i w:val="0"/>
                <w:sz w:val="22"/>
                <w:szCs w:val="22"/>
              </w:rPr>
              <w:t>6</w:t>
            </w:r>
          </w:p>
        </w:tc>
        <w:tc>
          <w:tcPr>
            <w:tcW w:w="1843"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b/>
                <w:i w:val="0"/>
                <w:sz w:val="16"/>
                <w:szCs w:val="16"/>
              </w:rPr>
            </w:pPr>
            <w:r w:rsidRPr="00C84932">
              <w:rPr>
                <w:b/>
                <w:i w:val="0"/>
                <w:sz w:val="16"/>
                <w:szCs w:val="16"/>
              </w:rPr>
              <w:t>KOORDINATOR ZA VARNOST IN ZDRAVJE NA GRADBIŠČU</w:t>
            </w:r>
          </w:p>
        </w:tc>
        <w:tc>
          <w:tcPr>
            <w:tcW w:w="3119" w:type="dxa"/>
          </w:tcPr>
          <w:p w:rsidR="002D44F3" w:rsidRPr="00C84932" w:rsidRDefault="002D44F3" w:rsidP="002D44F3">
            <w:pPr>
              <w:pStyle w:val="Glava"/>
              <w:tabs>
                <w:tab w:val="clear" w:pos="4536"/>
                <w:tab w:val="clear" w:pos="9072"/>
              </w:tabs>
              <w:jc w:val="both"/>
              <w:rPr>
                <w:i w:val="0"/>
                <w:sz w:val="22"/>
                <w:szCs w:val="22"/>
              </w:rPr>
            </w:pPr>
          </w:p>
        </w:tc>
        <w:tc>
          <w:tcPr>
            <w:tcW w:w="1842" w:type="dxa"/>
          </w:tcPr>
          <w:p w:rsidR="002D44F3" w:rsidRPr="00C84932" w:rsidRDefault="002D44F3" w:rsidP="002D44F3">
            <w:pPr>
              <w:pStyle w:val="Glava"/>
              <w:tabs>
                <w:tab w:val="clear" w:pos="4536"/>
                <w:tab w:val="clear" w:pos="9072"/>
              </w:tabs>
              <w:jc w:val="both"/>
              <w:rPr>
                <w:i w:val="0"/>
                <w:sz w:val="22"/>
                <w:szCs w:val="22"/>
              </w:rPr>
            </w:pPr>
          </w:p>
        </w:tc>
        <w:tc>
          <w:tcPr>
            <w:tcW w:w="1701" w:type="dxa"/>
            <w:shd w:val="clear" w:color="auto" w:fill="D9D9D9" w:themeFill="background1" w:themeFillShade="D9"/>
            <w:vAlign w:val="center"/>
          </w:tcPr>
          <w:p w:rsidR="002D44F3" w:rsidRPr="00C84932" w:rsidRDefault="002D44F3" w:rsidP="002D44F3">
            <w:pPr>
              <w:pStyle w:val="Glava"/>
              <w:tabs>
                <w:tab w:val="clear" w:pos="4536"/>
                <w:tab w:val="clear" w:pos="9072"/>
              </w:tabs>
              <w:jc w:val="center"/>
              <w:rPr>
                <w:i w:val="0"/>
                <w:sz w:val="28"/>
                <w:szCs w:val="28"/>
              </w:rPr>
            </w:pPr>
            <w:r w:rsidRPr="00C84932">
              <w:rPr>
                <w:i w:val="0"/>
                <w:sz w:val="28"/>
                <w:szCs w:val="28"/>
              </w:rPr>
              <w:t>/</w:t>
            </w:r>
          </w:p>
        </w:tc>
      </w:tr>
    </w:tbl>
    <w:p w:rsidR="007E0E93" w:rsidRDefault="007E0E93" w:rsidP="0068096E">
      <w:pPr>
        <w:pStyle w:val="Glava"/>
        <w:tabs>
          <w:tab w:val="clear" w:pos="4536"/>
          <w:tab w:val="clear" w:pos="9072"/>
          <w:tab w:val="left" w:pos="3180"/>
        </w:tabs>
        <w:ind w:left="1080"/>
        <w:jc w:val="both"/>
        <w:rPr>
          <w:i w:val="0"/>
          <w:sz w:val="22"/>
          <w:szCs w:val="22"/>
        </w:rPr>
      </w:pPr>
    </w:p>
    <w:p w:rsidR="00D0493E" w:rsidRPr="00C84932" w:rsidRDefault="00D0493E" w:rsidP="0068096E">
      <w:pPr>
        <w:pStyle w:val="Glava"/>
        <w:tabs>
          <w:tab w:val="clear" w:pos="4536"/>
          <w:tab w:val="clear" w:pos="9072"/>
          <w:tab w:val="left" w:pos="3180"/>
        </w:tabs>
        <w:ind w:left="1080"/>
        <w:jc w:val="both"/>
        <w:rPr>
          <w:i w:val="0"/>
          <w:sz w:val="22"/>
          <w:szCs w:val="22"/>
        </w:rPr>
      </w:pPr>
    </w:p>
    <w:p w:rsidR="0068096E" w:rsidRPr="00C84932" w:rsidRDefault="0068096E" w:rsidP="0068096E">
      <w:pPr>
        <w:pStyle w:val="Glava"/>
        <w:tabs>
          <w:tab w:val="clear" w:pos="4536"/>
          <w:tab w:val="clear" w:pos="9072"/>
          <w:tab w:val="left" w:pos="3180"/>
        </w:tabs>
        <w:ind w:left="1080"/>
        <w:jc w:val="both"/>
        <w:rPr>
          <w:i w:val="0"/>
          <w:sz w:val="22"/>
          <w:szCs w:val="22"/>
        </w:rPr>
      </w:pPr>
    </w:p>
    <w:p w:rsidR="00E82C51" w:rsidRPr="00C84932" w:rsidRDefault="00E82C51" w:rsidP="00E53601">
      <w:pPr>
        <w:pStyle w:val="Glava"/>
        <w:tabs>
          <w:tab w:val="clear" w:pos="4536"/>
          <w:tab w:val="clear" w:pos="9072"/>
        </w:tabs>
        <w:ind w:left="1080"/>
        <w:jc w:val="both"/>
        <w:rPr>
          <w:b/>
          <w:i w:val="0"/>
          <w:sz w:val="22"/>
          <w:szCs w:val="22"/>
        </w:rPr>
      </w:pPr>
      <w:r w:rsidRPr="00C84932">
        <w:rPr>
          <w:b/>
          <w:i w:val="0"/>
          <w:sz w:val="22"/>
          <w:szCs w:val="22"/>
        </w:rPr>
        <w:t>Referenčni posli predhodno navedenega kadra</w:t>
      </w:r>
      <w:r w:rsidR="00E53601" w:rsidRPr="00C84932">
        <w:rPr>
          <w:b/>
          <w:i w:val="0"/>
          <w:sz w:val="22"/>
          <w:szCs w:val="22"/>
        </w:rPr>
        <w:t xml:space="preserve"> – VODJA NADZORA</w:t>
      </w:r>
      <w:r w:rsidRPr="00C84932">
        <w:rPr>
          <w:b/>
          <w:i w:val="0"/>
          <w:sz w:val="22"/>
          <w:szCs w:val="22"/>
        </w:rPr>
        <w:t>:</w:t>
      </w:r>
    </w:p>
    <w:p w:rsidR="00E53601" w:rsidRPr="00C84932" w:rsidRDefault="00E82C51" w:rsidP="007941F8">
      <w:pPr>
        <w:pStyle w:val="Odstavekseznama"/>
        <w:numPr>
          <w:ilvl w:val="0"/>
          <w:numId w:val="23"/>
        </w:numPr>
        <w:jc w:val="both"/>
        <w:rPr>
          <w:i w:val="0"/>
          <w:sz w:val="22"/>
          <w:szCs w:val="22"/>
        </w:rPr>
      </w:pPr>
      <w:r w:rsidRPr="00C84932">
        <w:rPr>
          <w:i w:val="0"/>
          <w:sz w:val="22"/>
          <w:szCs w:val="22"/>
        </w:rPr>
        <w:t xml:space="preserve">referenca, da je v obdobju </w:t>
      </w:r>
      <w:r w:rsidR="002D44F3">
        <w:rPr>
          <w:i w:val="0"/>
          <w:sz w:val="22"/>
          <w:szCs w:val="22"/>
        </w:rPr>
        <w:t>sedmih let</w:t>
      </w:r>
      <w:r w:rsidR="0089536D" w:rsidRPr="00C84932">
        <w:rPr>
          <w:i w:val="0"/>
          <w:color w:val="000000" w:themeColor="text1"/>
          <w:sz w:val="22"/>
          <w:szCs w:val="22"/>
        </w:rPr>
        <w:t xml:space="preserve"> </w:t>
      </w:r>
      <w:r w:rsidR="00402FB3" w:rsidRPr="00C84932">
        <w:rPr>
          <w:i w:val="0"/>
          <w:sz w:val="22"/>
          <w:szCs w:val="22"/>
        </w:rPr>
        <w:t>do roka za  oddajo ponudbe kvalitetno, strokovno in v skladu s pogodbenimi določili uspešno izvedel in zaključil vsaj dva (2) posla kot vodja nadzora v smislu GZ ali pooblaščenega strokovnjaka pri izvajanju nadzora nad gradbenimi deli v smislu ZGO-1 kot odgovorni nadzornik ali nadzornik posameznih del izvedbo sledečih del</w:t>
      </w:r>
      <w:r w:rsidR="00E53601" w:rsidRPr="00C84932">
        <w:rPr>
          <w:i w:val="0"/>
          <w:sz w:val="22"/>
          <w:szCs w:val="22"/>
        </w:rPr>
        <w:t xml:space="preserve">: </w:t>
      </w:r>
    </w:p>
    <w:p w:rsidR="00E82C51" w:rsidRPr="00C84932" w:rsidRDefault="00E53601" w:rsidP="00402FB3">
      <w:pPr>
        <w:pStyle w:val="Odstavekseznama"/>
        <w:numPr>
          <w:ilvl w:val="0"/>
          <w:numId w:val="22"/>
        </w:numPr>
        <w:ind w:left="1843"/>
        <w:jc w:val="both"/>
        <w:rPr>
          <w:i w:val="0"/>
          <w:sz w:val="22"/>
          <w:szCs w:val="22"/>
        </w:rPr>
      </w:pPr>
      <w:r w:rsidRPr="00C84932">
        <w:rPr>
          <w:i w:val="0"/>
          <w:sz w:val="22"/>
          <w:szCs w:val="22"/>
        </w:rPr>
        <w:t>obnove ali rekonstrukcije ali novogradnje avtoceste ali državne ali lokalne ceste v skupni vrednosti gradbenih del vsaj 2,5 mio EUR (z DDV) ki vsebuje izdelavo asfaltnih plasti (nosilna in obrabna plast) v skupni tlorisni površini vsaj 10.000 m2 z izvedbo kanalizacijskih vodov in cestne razsvetljave</w:t>
      </w:r>
      <w:r w:rsidR="00E306D1" w:rsidRPr="00C84932">
        <w:rPr>
          <w:i w:val="0"/>
          <w:sz w:val="22"/>
          <w:szCs w:val="22"/>
        </w:rPr>
        <w:t>.</w:t>
      </w:r>
    </w:p>
    <w:p w:rsidR="00E82C51" w:rsidRPr="00C84932" w:rsidRDefault="00E82C51" w:rsidP="00E82C51">
      <w:pPr>
        <w:pStyle w:val="Glava"/>
        <w:ind w:left="1080"/>
        <w:jc w:val="both"/>
        <w:rPr>
          <w:i w:val="0"/>
          <w:color w:val="000000" w:themeColor="text1"/>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1701"/>
        <w:gridCol w:w="2693"/>
        <w:gridCol w:w="1276"/>
        <w:gridCol w:w="1134"/>
        <w:gridCol w:w="1559"/>
      </w:tblGrid>
      <w:tr w:rsidR="001A4520" w:rsidRPr="00C84932" w:rsidTr="001A4520">
        <w:tc>
          <w:tcPr>
            <w:tcW w:w="792" w:type="dxa"/>
            <w:shd w:val="clear" w:color="auto" w:fill="D9D9D9" w:themeFill="background1" w:themeFillShade="D9"/>
            <w:vAlign w:val="center"/>
          </w:tcPr>
          <w:p w:rsidR="001A4520" w:rsidRPr="00C84932" w:rsidRDefault="001A4520" w:rsidP="001A4520">
            <w:pPr>
              <w:jc w:val="center"/>
              <w:rPr>
                <w:b/>
                <w:i w:val="0"/>
                <w:sz w:val="16"/>
                <w:szCs w:val="16"/>
              </w:rPr>
            </w:pPr>
            <w:r w:rsidRPr="00C84932">
              <w:rPr>
                <w:b/>
                <w:i w:val="0"/>
                <w:sz w:val="16"/>
                <w:szCs w:val="16"/>
              </w:rPr>
              <w:t>Zap. številka</w:t>
            </w:r>
          </w:p>
        </w:tc>
        <w:tc>
          <w:tcPr>
            <w:tcW w:w="1701" w:type="dxa"/>
            <w:shd w:val="clear" w:color="auto" w:fill="D9D9D9" w:themeFill="background1" w:themeFillShade="D9"/>
            <w:vAlign w:val="center"/>
          </w:tcPr>
          <w:p w:rsidR="001A4520" w:rsidRPr="00C84932" w:rsidRDefault="001A4520" w:rsidP="001A4520">
            <w:pPr>
              <w:jc w:val="center"/>
              <w:rPr>
                <w:b/>
                <w:i w:val="0"/>
                <w:color w:val="000000" w:themeColor="text1"/>
                <w:sz w:val="16"/>
                <w:szCs w:val="16"/>
              </w:rPr>
            </w:pPr>
            <w:r w:rsidRPr="00C84932">
              <w:rPr>
                <w:b/>
                <w:i w:val="0"/>
                <w:color w:val="000000" w:themeColor="text1"/>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rsidR="001A4520" w:rsidRPr="00C84932" w:rsidRDefault="001A4520" w:rsidP="001A4520">
            <w:pPr>
              <w:jc w:val="center"/>
              <w:rPr>
                <w:b/>
                <w:i w:val="0"/>
                <w:color w:val="000000" w:themeColor="text1"/>
                <w:sz w:val="18"/>
                <w:szCs w:val="18"/>
              </w:rPr>
            </w:pPr>
            <w:r w:rsidRPr="00C84932">
              <w:rPr>
                <w:b/>
                <w:i w:val="0"/>
                <w:color w:val="000000" w:themeColor="text1"/>
                <w:sz w:val="16"/>
                <w:szCs w:val="16"/>
              </w:rPr>
              <w:t>Predmet referenčnega posla – kratek opis del</w:t>
            </w:r>
          </w:p>
        </w:tc>
        <w:tc>
          <w:tcPr>
            <w:tcW w:w="1276" w:type="dxa"/>
            <w:shd w:val="clear" w:color="auto" w:fill="D9D9D9" w:themeFill="background1" w:themeFillShade="D9"/>
            <w:vAlign w:val="center"/>
          </w:tcPr>
          <w:p w:rsidR="001A4520" w:rsidRPr="00C84932" w:rsidRDefault="001A4520" w:rsidP="001A4520">
            <w:pPr>
              <w:jc w:val="center"/>
              <w:rPr>
                <w:b/>
                <w:i w:val="0"/>
                <w:color w:val="000000" w:themeColor="text1"/>
                <w:sz w:val="16"/>
                <w:szCs w:val="16"/>
              </w:rPr>
            </w:pPr>
            <w:r w:rsidRPr="00C84932">
              <w:rPr>
                <w:b/>
                <w:i w:val="0"/>
                <w:color w:val="000000" w:themeColor="text1"/>
                <w:sz w:val="16"/>
                <w:szCs w:val="16"/>
              </w:rPr>
              <w:t>Datum začetka in končanja posla</w:t>
            </w:r>
          </w:p>
        </w:tc>
        <w:tc>
          <w:tcPr>
            <w:tcW w:w="1134" w:type="dxa"/>
            <w:shd w:val="clear" w:color="auto" w:fill="D9D9D9" w:themeFill="background1" w:themeFillShade="D9"/>
            <w:vAlign w:val="center"/>
          </w:tcPr>
          <w:p w:rsidR="001A4520" w:rsidRPr="00C84932" w:rsidRDefault="001A4520" w:rsidP="001A4520">
            <w:pPr>
              <w:jc w:val="center"/>
              <w:rPr>
                <w:b/>
                <w:i w:val="0"/>
                <w:color w:val="000000" w:themeColor="text1"/>
                <w:sz w:val="16"/>
                <w:szCs w:val="16"/>
              </w:rPr>
            </w:pPr>
            <w:r w:rsidRPr="00C84932">
              <w:rPr>
                <w:b/>
                <w:i w:val="0"/>
                <w:color w:val="000000" w:themeColor="text1"/>
                <w:sz w:val="16"/>
                <w:szCs w:val="16"/>
              </w:rPr>
              <w:t>Tlorisna površina v m2</w:t>
            </w:r>
          </w:p>
        </w:tc>
        <w:tc>
          <w:tcPr>
            <w:tcW w:w="1559" w:type="dxa"/>
            <w:shd w:val="clear" w:color="auto" w:fill="D9D9D9" w:themeFill="background1" w:themeFillShade="D9"/>
            <w:vAlign w:val="center"/>
          </w:tcPr>
          <w:p w:rsidR="001A4520" w:rsidRPr="00C84932" w:rsidRDefault="001A4520" w:rsidP="001A4520">
            <w:pPr>
              <w:jc w:val="center"/>
              <w:rPr>
                <w:b/>
                <w:i w:val="0"/>
                <w:color w:val="000000" w:themeColor="text1"/>
                <w:sz w:val="18"/>
                <w:szCs w:val="18"/>
              </w:rPr>
            </w:pPr>
            <w:r w:rsidRPr="00C84932">
              <w:rPr>
                <w:b/>
                <w:i w:val="0"/>
                <w:color w:val="000000" w:themeColor="text1"/>
                <w:sz w:val="16"/>
                <w:szCs w:val="16"/>
              </w:rPr>
              <w:t>Vrednost posla v EUR z DDV</w:t>
            </w:r>
          </w:p>
        </w:tc>
      </w:tr>
      <w:tr w:rsidR="001A4520" w:rsidRPr="00C84932" w:rsidTr="001A4520">
        <w:tc>
          <w:tcPr>
            <w:tcW w:w="792" w:type="dxa"/>
            <w:vAlign w:val="center"/>
          </w:tcPr>
          <w:p w:rsidR="001A4520" w:rsidRPr="00C84932" w:rsidRDefault="001A4520" w:rsidP="001A4520">
            <w:pPr>
              <w:pStyle w:val="Glava"/>
              <w:tabs>
                <w:tab w:val="clear" w:pos="4536"/>
                <w:tab w:val="clear" w:pos="9072"/>
              </w:tabs>
              <w:jc w:val="center"/>
              <w:rPr>
                <w:b/>
                <w:i w:val="0"/>
                <w:sz w:val="22"/>
                <w:szCs w:val="22"/>
              </w:rPr>
            </w:pPr>
            <w:r w:rsidRPr="00C84932">
              <w:rPr>
                <w:b/>
                <w:i w:val="0"/>
                <w:sz w:val="22"/>
                <w:szCs w:val="22"/>
              </w:rPr>
              <w:t>1.</w:t>
            </w:r>
          </w:p>
        </w:tc>
        <w:tc>
          <w:tcPr>
            <w:tcW w:w="1701" w:type="dxa"/>
          </w:tcPr>
          <w:p w:rsidR="001A4520" w:rsidRPr="00C84932" w:rsidRDefault="001A4520" w:rsidP="001A4520">
            <w:pPr>
              <w:pStyle w:val="Glava"/>
              <w:tabs>
                <w:tab w:val="clear" w:pos="4536"/>
                <w:tab w:val="clear" w:pos="9072"/>
              </w:tabs>
              <w:jc w:val="both"/>
              <w:rPr>
                <w:i w:val="0"/>
                <w:sz w:val="22"/>
                <w:szCs w:val="22"/>
              </w:rPr>
            </w:pPr>
          </w:p>
        </w:tc>
        <w:tc>
          <w:tcPr>
            <w:tcW w:w="2693" w:type="dxa"/>
          </w:tcPr>
          <w:p w:rsidR="001A4520" w:rsidRPr="00C84932" w:rsidRDefault="001A4520" w:rsidP="001A4520">
            <w:pPr>
              <w:pStyle w:val="Glava"/>
              <w:tabs>
                <w:tab w:val="clear" w:pos="4536"/>
                <w:tab w:val="clear" w:pos="9072"/>
              </w:tabs>
              <w:jc w:val="both"/>
              <w:rPr>
                <w:i w:val="0"/>
                <w:sz w:val="22"/>
                <w:szCs w:val="22"/>
              </w:rPr>
            </w:pPr>
          </w:p>
        </w:tc>
        <w:tc>
          <w:tcPr>
            <w:tcW w:w="1276" w:type="dxa"/>
          </w:tcPr>
          <w:p w:rsidR="001A4520" w:rsidRPr="00C84932" w:rsidRDefault="001A4520" w:rsidP="001A4520">
            <w:pPr>
              <w:pStyle w:val="Glava"/>
              <w:tabs>
                <w:tab w:val="clear" w:pos="4536"/>
                <w:tab w:val="clear" w:pos="9072"/>
              </w:tabs>
              <w:jc w:val="both"/>
              <w:rPr>
                <w:i w:val="0"/>
                <w:sz w:val="22"/>
                <w:szCs w:val="22"/>
              </w:rPr>
            </w:pPr>
          </w:p>
        </w:tc>
        <w:tc>
          <w:tcPr>
            <w:tcW w:w="1134" w:type="dxa"/>
          </w:tcPr>
          <w:p w:rsidR="001A4520" w:rsidRPr="00C84932" w:rsidRDefault="001A4520" w:rsidP="001A4520">
            <w:pPr>
              <w:pStyle w:val="Glava"/>
              <w:tabs>
                <w:tab w:val="clear" w:pos="4536"/>
                <w:tab w:val="clear" w:pos="9072"/>
              </w:tabs>
              <w:jc w:val="both"/>
              <w:rPr>
                <w:i w:val="0"/>
                <w:sz w:val="28"/>
                <w:szCs w:val="28"/>
              </w:rPr>
            </w:pPr>
          </w:p>
          <w:p w:rsidR="001A4520" w:rsidRPr="00C84932" w:rsidRDefault="001A4520" w:rsidP="001A4520">
            <w:pPr>
              <w:pStyle w:val="Glava"/>
              <w:tabs>
                <w:tab w:val="clear" w:pos="4536"/>
                <w:tab w:val="clear" w:pos="9072"/>
              </w:tabs>
              <w:jc w:val="both"/>
              <w:rPr>
                <w:i w:val="0"/>
                <w:sz w:val="28"/>
                <w:szCs w:val="28"/>
              </w:rPr>
            </w:pPr>
          </w:p>
        </w:tc>
        <w:tc>
          <w:tcPr>
            <w:tcW w:w="1559" w:type="dxa"/>
          </w:tcPr>
          <w:p w:rsidR="001A4520" w:rsidRPr="00C84932" w:rsidRDefault="001A4520" w:rsidP="001A4520">
            <w:pPr>
              <w:pStyle w:val="Glava"/>
              <w:tabs>
                <w:tab w:val="clear" w:pos="4536"/>
                <w:tab w:val="clear" w:pos="9072"/>
              </w:tabs>
              <w:jc w:val="both"/>
              <w:rPr>
                <w:i w:val="0"/>
                <w:sz w:val="28"/>
                <w:szCs w:val="28"/>
              </w:rPr>
            </w:pPr>
          </w:p>
          <w:p w:rsidR="001A4520" w:rsidRPr="00C84932" w:rsidRDefault="001A4520" w:rsidP="001A4520">
            <w:pPr>
              <w:pStyle w:val="Glava"/>
              <w:tabs>
                <w:tab w:val="clear" w:pos="4536"/>
                <w:tab w:val="clear" w:pos="9072"/>
              </w:tabs>
              <w:jc w:val="both"/>
              <w:rPr>
                <w:i w:val="0"/>
                <w:sz w:val="28"/>
                <w:szCs w:val="28"/>
              </w:rPr>
            </w:pPr>
          </w:p>
          <w:p w:rsidR="00717766" w:rsidRPr="00C84932" w:rsidRDefault="00717766" w:rsidP="001A4520">
            <w:pPr>
              <w:pStyle w:val="Glava"/>
              <w:tabs>
                <w:tab w:val="clear" w:pos="4536"/>
                <w:tab w:val="clear" w:pos="9072"/>
              </w:tabs>
              <w:jc w:val="both"/>
              <w:rPr>
                <w:i w:val="0"/>
                <w:sz w:val="28"/>
                <w:szCs w:val="28"/>
              </w:rPr>
            </w:pPr>
          </w:p>
        </w:tc>
      </w:tr>
      <w:tr w:rsidR="001A4520" w:rsidRPr="00C84932" w:rsidTr="001A4520">
        <w:tc>
          <w:tcPr>
            <w:tcW w:w="792" w:type="dxa"/>
            <w:vAlign w:val="center"/>
          </w:tcPr>
          <w:p w:rsidR="001A4520" w:rsidRPr="00C84932" w:rsidRDefault="001A4520" w:rsidP="001A4520">
            <w:pPr>
              <w:pStyle w:val="Glava"/>
              <w:tabs>
                <w:tab w:val="clear" w:pos="4536"/>
                <w:tab w:val="clear" w:pos="9072"/>
              </w:tabs>
              <w:jc w:val="center"/>
              <w:rPr>
                <w:b/>
                <w:i w:val="0"/>
                <w:sz w:val="22"/>
                <w:szCs w:val="22"/>
              </w:rPr>
            </w:pPr>
            <w:r w:rsidRPr="00C84932">
              <w:rPr>
                <w:b/>
                <w:i w:val="0"/>
                <w:sz w:val="22"/>
                <w:szCs w:val="22"/>
              </w:rPr>
              <w:t>2.</w:t>
            </w:r>
          </w:p>
        </w:tc>
        <w:tc>
          <w:tcPr>
            <w:tcW w:w="1701" w:type="dxa"/>
          </w:tcPr>
          <w:p w:rsidR="001A4520" w:rsidRPr="00C84932" w:rsidRDefault="001A4520" w:rsidP="001A4520">
            <w:pPr>
              <w:pStyle w:val="Glava"/>
              <w:tabs>
                <w:tab w:val="clear" w:pos="4536"/>
                <w:tab w:val="clear" w:pos="9072"/>
              </w:tabs>
              <w:jc w:val="both"/>
              <w:rPr>
                <w:i w:val="0"/>
                <w:sz w:val="22"/>
                <w:szCs w:val="22"/>
              </w:rPr>
            </w:pPr>
          </w:p>
        </w:tc>
        <w:tc>
          <w:tcPr>
            <w:tcW w:w="2693" w:type="dxa"/>
          </w:tcPr>
          <w:p w:rsidR="001A4520" w:rsidRPr="00C84932" w:rsidRDefault="001A4520" w:rsidP="001A4520">
            <w:pPr>
              <w:pStyle w:val="Glava"/>
              <w:tabs>
                <w:tab w:val="clear" w:pos="4536"/>
                <w:tab w:val="clear" w:pos="9072"/>
              </w:tabs>
              <w:jc w:val="both"/>
              <w:rPr>
                <w:i w:val="0"/>
                <w:sz w:val="22"/>
                <w:szCs w:val="22"/>
              </w:rPr>
            </w:pPr>
          </w:p>
        </w:tc>
        <w:tc>
          <w:tcPr>
            <w:tcW w:w="1276" w:type="dxa"/>
          </w:tcPr>
          <w:p w:rsidR="001A4520" w:rsidRPr="00C84932" w:rsidRDefault="001A4520" w:rsidP="001A4520">
            <w:pPr>
              <w:pStyle w:val="Glava"/>
              <w:tabs>
                <w:tab w:val="clear" w:pos="4536"/>
                <w:tab w:val="clear" w:pos="9072"/>
              </w:tabs>
              <w:jc w:val="both"/>
              <w:rPr>
                <w:i w:val="0"/>
                <w:sz w:val="22"/>
                <w:szCs w:val="22"/>
              </w:rPr>
            </w:pPr>
          </w:p>
        </w:tc>
        <w:tc>
          <w:tcPr>
            <w:tcW w:w="1134" w:type="dxa"/>
          </w:tcPr>
          <w:p w:rsidR="001A4520" w:rsidRPr="00C84932" w:rsidRDefault="001A4520" w:rsidP="001A4520">
            <w:pPr>
              <w:pStyle w:val="Glava"/>
              <w:tabs>
                <w:tab w:val="clear" w:pos="4536"/>
                <w:tab w:val="clear" w:pos="9072"/>
              </w:tabs>
              <w:jc w:val="both"/>
              <w:rPr>
                <w:i w:val="0"/>
                <w:sz w:val="28"/>
                <w:szCs w:val="28"/>
              </w:rPr>
            </w:pPr>
          </w:p>
          <w:p w:rsidR="001A4520" w:rsidRPr="00C84932" w:rsidRDefault="001A4520" w:rsidP="001A4520">
            <w:pPr>
              <w:pStyle w:val="Glava"/>
              <w:tabs>
                <w:tab w:val="clear" w:pos="4536"/>
                <w:tab w:val="clear" w:pos="9072"/>
              </w:tabs>
              <w:jc w:val="both"/>
              <w:rPr>
                <w:i w:val="0"/>
                <w:sz w:val="28"/>
                <w:szCs w:val="28"/>
              </w:rPr>
            </w:pPr>
          </w:p>
        </w:tc>
        <w:tc>
          <w:tcPr>
            <w:tcW w:w="1559" w:type="dxa"/>
          </w:tcPr>
          <w:p w:rsidR="001A4520" w:rsidRPr="00C84932" w:rsidRDefault="001A4520" w:rsidP="001A4520">
            <w:pPr>
              <w:pStyle w:val="Glava"/>
              <w:tabs>
                <w:tab w:val="clear" w:pos="4536"/>
                <w:tab w:val="clear" w:pos="9072"/>
              </w:tabs>
              <w:jc w:val="both"/>
              <w:rPr>
                <w:i w:val="0"/>
                <w:sz w:val="28"/>
                <w:szCs w:val="28"/>
              </w:rPr>
            </w:pPr>
          </w:p>
          <w:p w:rsidR="001A4520" w:rsidRPr="00C84932" w:rsidRDefault="001A4520" w:rsidP="001A4520">
            <w:pPr>
              <w:pStyle w:val="Glava"/>
              <w:tabs>
                <w:tab w:val="clear" w:pos="4536"/>
                <w:tab w:val="clear" w:pos="9072"/>
              </w:tabs>
              <w:jc w:val="both"/>
              <w:rPr>
                <w:i w:val="0"/>
                <w:sz w:val="28"/>
                <w:szCs w:val="28"/>
              </w:rPr>
            </w:pPr>
          </w:p>
          <w:p w:rsidR="001A4520" w:rsidRPr="00C84932" w:rsidRDefault="001A4520" w:rsidP="001A4520">
            <w:pPr>
              <w:pStyle w:val="Glava"/>
              <w:tabs>
                <w:tab w:val="clear" w:pos="4536"/>
                <w:tab w:val="clear" w:pos="9072"/>
              </w:tabs>
              <w:jc w:val="both"/>
              <w:rPr>
                <w:i w:val="0"/>
                <w:sz w:val="28"/>
                <w:szCs w:val="28"/>
              </w:rPr>
            </w:pPr>
          </w:p>
        </w:tc>
      </w:tr>
    </w:tbl>
    <w:p w:rsidR="001A4520" w:rsidRDefault="001A4520" w:rsidP="00E82C51">
      <w:pPr>
        <w:pStyle w:val="Glava"/>
        <w:tabs>
          <w:tab w:val="clear" w:pos="4536"/>
          <w:tab w:val="clear" w:pos="9072"/>
        </w:tabs>
        <w:ind w:left="1080"/>
        <w:jc w:val="both"/>
        <w:rPr>
          <w:i w:val="0"/>
          <w:sz w:val="22"/>
          <w:szCs w:val="22"/>
        </w:rPr>
      </w:pPr>
    </w:p>
    <w:p w:rsidR="00D0493E" w:rsidRDefault="00D0493E" w:rsidP="00E82C51">
      <w:pPr>
        <w:pStyle w:val="Glava"/>
        <w:tabs>
          <w:tab w:val="clear" w:pos="4536"/>
          <w:tab w:val="clear" w:pos="9072"/>
        </w:tabs>
        <w:ind w:left="1080"/>
        <w:jc w:val="both"/>
        <w:rPr>
          <w:i w:val="0"/>
          <w:sz w:val="22"/>
          <w:szCs w:val="22"/>
        </w:rPr>
      </w:pPr>
    </w:p>
    <w:p w:rsidR="00D0493E" w:rsidRPr="00C84932" w:rsidRDefault="00D0493E" w:rsidP="00E82C51">
      <w:pPr>
        <w:pStyle w:val="Glava"/>
        <w:tabs>
          <w:tab w:val="clear" w:pos="4536"/>
          <w:tab w:val="clear" w:pos="9072"/>
        </w:tabs>
        <w:ind w:left="1080"/>
        <w:jc w:val="both"/>
        <w:rPr>
          <w:i w:val="0"/>
          <w:sz w:val="22"/>
          <w:szCs w:val="22"/>
        </w:rPr>
      </w:pPr>
    </w:p>
    <w:p w:rsidR="00817104" w:rsidRPr="00C84932" w:rsidRDefault="00817104" w:rsidP="00817104">
      <w:pPr>
        <w:pStyle w:val="Glava"/>
        <w:tabs>
          <w:tab w:val="clear" w:pos="4536"/>
          <w:tab w:val="clear" w:pos="9072"/>
        </w:tabs>
        <w:ind w:left="1080"/>
        <w:jc w:val="both"/>
        <w:rPr>
          <w:b/>
          <w:i w:val="0"/>
          <w:sz w:val="22"/>
          <w:szCs w:val="22"/>
        </w:rPr>
      </w:pPr>
      <w:r w:rsidRPr="00C84932">
        <w:rPr>
          <w:b/>
          <w:i w:val="0"/>
          <w:sz w:val="22"/>
          <w:szCs w:val="22"/>
        </w:rPr>
        <w:lastRenderedPageBreak/>
        <w:t>Referenčni posli predhodno navedenega kadra – VODJA GRADBENEGA NADZORA:</w:t>
      </w:r>
    </w:p>
    <w:p w:rsidR="00817104" w:rsidRPr="00C84932" w:rsidRDefault="00817104" w:rsidP="007941F8">
      <w:pPr>
        <w:pStyle w:val="Odstavekseznama"/>
        <w:numPr>
          <w:ilvl w:val="0"/>
          <w:numId w:val="23"/>
        </w:numPr>
        <w:jc w:val="both"/>
        <w:rPr>
          <w:i w:val="0"/>
          <w:sz w:val="22"/>
          <w:szCs w:val="22"/>
        </w:rPr>
      </w:pPr>
      <w:r w:rsidRPr="00C84932">
        <w:rPr>
          <w:i w:val="0"/>
          <w:sz w:val="22"/>
          <w:szCs w:val="22"/>
        </w:rPr>
        <w:t xml:space="preserve">referenca, da je v obdobju </w:t>
      </w:r>
      <w:r w:rsidR="00D0493E">
        <w:rPr>
          <w:i w:val="0"/>
          <w:sz w:val="22"/>
          <w:szCs w:val="22"/>
        </w:rPr>
        <w:t>sedmih let</w:t>
      </w:r>
      <w:r w:rsidR="0089536D" w:rsidRPr="00C84932">
        <w:rPr>
          <w:i w:val="0"/>
          <w:color w:val="000000" w:themeColor="text1"/>
          <w:sz w:val="22"/>
          <w:szCs w:val="22"/>
        </w:rPr>
        <w:t xml:space="preserve"> </w:t>
      </w:r>
      <w:r w:rsidR="00402FB3" w:rsidRPr="00C84932">
        <w:rPr>
          <w:i w:val="0"/>
          <w:sz w:val="22"/>
          <w:szCs w:val="22"/>
        </w:rPr>
        <w:t>do roka za  oddajo ponudbe kvalitetno, strokovno in v skladu s pogodbenimi določili uspešno izvedel in zaključil vsaj en (1) posel kot vodja nadzora v smislu GZ ali pooblaščenega strokovnjaka pri izvajanju nadzora nad gradbenimi deli v smislu ZGO-1 kot odgovorni nadzornik ali nadzornik posameznih del izvedbo sledečih del</w:t>
      </w:r>
      <w:r w:rsidRPr="00C84932">
        <w:rPr>
          <w:i w:val="0"/>
          <w:sz w:val="22"/>
          <w:szCs w:val="22"/>
        </w:rPr>
        <w:t xml:space="preserve">: </w:t>
      </w:r>
    </w:p>
    <w:p w:rsidR="00817104" w:rsidRPr="00D0493E" w:rsidRDefault="00D0493E" w:rsidP="00402FB3">
      <w:pPr>
        <w:pStyle w:val="Odstavekseznama"/>
        <w:numPr>
          <w:ilvl w:val="0"/>
          <w:numId w:val="22"/>
        </w:numPr>
        <w:ind w:left="1843"/>
        <w:jc w:val="both"/>
        <w:rPr>
          <w:i w:val="0"/>
          <w:sz w:val="22"/>
          <w:szCs w:val="22"/>
        </w:rPr>
      </w:pPr>
      <w:r w:rsidRPr="00D0493E">
        <w:rPr>
          <w:i w:val="0"/>
          <w:sz w:val="22"/>
          <w:szCs w:val="22"/>
        </w:rPr>
        <w:t>obnovo ali rekonstrukcijo ali novogradnjo avtoceste ali državne ali lokalne ceste v skupni vrednosti gradbenih del vsaj 2,5 mio EUR (z DDV) ki vsebuje izdelavo asfaltnih plasti (nosilna in obrabna plast) v skupni tlorisni površini vsaj 10.000 m2 z izvedbo kanalizacijskih vodov</w:t>
      </w:r>
      <w:r w:rsidR="00402FB3" w:rsidRPr="00D0493E">
        <w:rPr>
          <w:i w:val="0"/>
          <w:sz w:val="22"/>
          <w:szCs w:val="22"/>
        </w:rPr>
        <w:t>.</w:t>
      </w:r>
    </w:p>
    <w:p w:rsidR="00817104" w:rsidRPr="00C84932" w:rsidRDefault="00817104" w:rsidP="00817104">
      <w:pPr>
        <w:pStyle w:val="Glava"/>
        <w:ind w:left="1080"/>
        <w:jc w:val="both"/>
        <w:rPr>
          <w:i w:val="0"/>
          <w:color w:val="000000" w:themeColor="text1"/>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1701"/>
        <w:gridCol w:w="2693"/>
        <w:gridCol w:w="1276"/>
        <w:gridCol w:w="1134"/>
        <w:gridCol w:w="1559"/>
      </w:tblGrid>
      <w:tr w:rsidR="00817104" w:rsidRPr="00C84932" w:rsidTr="00EA7325">
        <w:tc>
          <w:tcPr>
            <w:tcW w:w="792" w:type="dxa"/>
            <w:shd w:val="clear" w:color="auto" w:fill="D9D9D9" w:themeFill="background1" w:themeFillShade="D9"/>
            <w:vAlign w:val="center"/>
          </w:tcPr>
          <w:p w:rsidR="00817104" w:rsidRPr="00C84932" w:rsidRDefault="00817104" w:rsidP="00EA7325">
            <w:pPr>
              <w:jc w:val="center"/>
              <w:rPr>
                <w:b/>
                <w:i w:val="0"/>
                <w:sz w:val="16"/>
                <w:szCs w:val="16"/>
              </w:rPr>
            </w:pPr>
            <w:r w:rsidRPr="00C84932">
              <w:rPr>
                <w:b/>
                <w:i w:val="0"/>
                <w:sz w:val="16"/>
                <w:szCs w:val="16"/>
              </w:rPr>
              <w:t>Zap. številka</w:t>
            </w:r>
          </w:p>
        </w:tc>
        <w:tc>
          <w:tcPr>
            <w:tcW w:w="1701"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Predmet referenčnega posla – kratek opis del</w:t>
            </w:r>
          </w:p>
        </w:tc>
        <w:tc>
          <w:tcPr>
            <w:tcW w:w="1276"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Datum začetka in končanja posla</w:t>
            </w:r>
          </w:p>
        </w:tc>
        <w:tc>
          <w:tcPr>
            <w:tcW w:w="1134"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Tlorisna površina v m2</w:t>
            </w:r>
          </w:p>
        </w:tc>
        <w:tc>
          <w:tcPr>
            <w:tcW w:w="1559"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Vrednost posla v EUR z DDV</w:t>
            </w:r>
          </w:p>
        </w:tc>
      </w:tr>
      <w:tr w:rsidR="00817104" w:rsidRPr="00C84932" w:rsidTr="00EA7325">
        <w:tc>
          <w:tcPr>
            <w:tcW w:w="792" w:type="dxa"/>
            <w:vAlign w:val="center"/>
          </w:tcPr>
          <w:p w:rsidR="00817104" w:rsidRPr="00C84932" w:rsidRDefault="00817104" w:rsidP="00EA7325">
            <w:pPr>
              <w:pStyle w:val="Glava"/>
              <w:tabs>
                <w:tab w:val="clear" w:pos="4536"/>
                <w:tab w:val="clear" w:pos="9072"/>
              </w:tabs>
              <w:jc w:val="center"/>
              <w:rPr>
                <w:b/>
                <w:i w:val="0"/>
                <w:sz w:val="22"/>
                <w:szCs w:val="22"/>
              </w:rPr>
            </w:pPr>
            <w:r w:rsidRPr="00C84932">
              <w:rPr>
                <w:b/>
                <w:i w:val="0"/>
                <w:sz w:val="22"/>
                <w:szCs w:val="22"/>
              </w:rPr>
              <w:t>1.</w:t>
            </w:r>
          </w:p>
        </w:tc>
        <w:tc>
          <w:tcPr>
            <w:tcW w:w="1701" w:type="dxa"/>
          </w:tcPr>
          <w:p w:rsidR="00817104" w:rsidRPr="00C84932" w:rsidRDefault="00817104" w:rsidP="00EA7325">
            <w:pPr>
              <w:pStyle w:val="Glava"/>
              <w:tabs>
                <w:tab w:val="clear" w:pos="4536"/>
                <w:tab w:val="clear" w:pos="9072"/>
              </w:tabs>
              <w:jc w:val="both"/>
              <w:rPr>
                <w:i w:val="0"/>
                <w:sz w:val="22"/>
                <w:szCs w:val="22"/>
              </w:rPr>
            </w:pPr>
          </w:p>
        </w:tc>
        <w:tc>
          <w:tcPr>
            <w:tcW w:w="2693" w:type="dxa"/>
          </w:tcPr>
          <w:p w:rsidR="00817104" w:rsidRPr="00C84932" w:rsidRDefault="00817104" w:rsidP="00EA7325">
            <w:pPr>
              <w:pStyle w:val="Glava"/>
              <w:tabs>
                <w:tab w:val="clear" w:pos="4536"/>
                <w:tab w:val="clear" w:pos="9072"/>
              </w:tabs>
              <w:jc w:val="both"/>
              <w:rPr>
                <w:i w:val="0"/>
                <w:sz w:val="22"/>
                <w:szCs w:val="22"/>
              </w:rPr>
            </w:pPr>
          </w:p>
        </w:tc>
        <w:tc>
          <w:tcPr>
            <w:tcW w:w="1276" w:type="dxa"/>
          </w:tcPr>
          <w:p w:rsidR="00817104" w:rsidRPr="00C84932" w:rsidRDefault="00817104" w:rsidP="00EA7325">
            <w:pPr>
              <w:pStyle w:val="Glava"/>
              <w:tabs>
                <w:tab w:val="clear" w:pos="4536"/>
                <w:tab w:val="clear" w:pos="9072"/>
              </w:tabs>
              <w:jc w:val="both"/>
              <w:rPr>
                <w:i w:val="0"/>
                <w:sz w:val="22"/>
                <w:szCs w:val="22"/>
              </w:rPr>
            </w:pPr>
          </w:p>
        </w:tc>
        <w:tc>
          <w:tcPr>
            <w:tcW w:w="1134"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c>
          <w:tcPr>
            <w:tcW w:w="1559"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r>
    </w:tbl>
    <w:p w:rsidR="00817104" w:rsidRDefault="00817104" w:rsidP="00E82C51">
      <w:pPr>
        <w:pStyle w:val="Glava"/>
        <w:tabs>
          <w:tab w:val="clear" w:pos="4536"/>
          <w:tab w:val="clear" w:pos="9072"/>
        </w:tabs>
        <w:ind w:left="1080"/>
        <w:jc w:val="both"/>
        <w:rPr>
          <w:i w:val="0"/>
          <w:sz w:val="22"/>
          <w:szCs w:val="22"/>
        </w:rPr>
      </w:pPr>
    </w:p>
    <w:p w:rsidR="00D0493E" w:rsidRDefault="00D0493E" w:rsidP="00E82C51">
      <w:pPr>
        <w:pStyle w:val="Glava"/>
        <w:tabs>
          <w:tab w:val="clear" w:pos="4536"/>
          <w:tab w:val="clear" w:pos="9072"/>
        </w:tabs>
        <w:ind w:left="1080"/>
        <w:jc w:val="both"/>
        <w:rPr>
          <w:i w:val="0"/>
          <w:sz w:val="22"/>
          <w:szCs w:val="22"/>
        </w:rPr>
      </w:pPr>
    </w:p>
    <w:p w:rsidR="00D0493E" w:rsidRDefault="00D0493E" w:rsidP="00D0493E">
      <w:pPr>
        <w:pStyle w:val="Glava"/>
        <w:tabs>
          <w:tab w:val="clear" w:pos="4536"/>
          <w:tab w:val="clear" w:pos="9072"/>
        </w:tabs>
        <w:ind w:left="1080"/>
        <w:jc w:val="both"/>
        <w:rPr>
          <w:b/>
          <w:i w:val="0"/>
          <w:sz w:val="22"/>
          <w:szCs w:val="22"/>
        </w:rPr>
      </w:pPr>
      <w:r w:rsidRPr="00C84932">
        <w:rPr>
          <w:b/>
          <w:i w:val="0"/>
          <w:sz w:val="22"/>
          <w:szCs w:val="22"/>
        </w:rPr>
        <w:t xml:space="preserve">Referenčni posli predhodno navedenega kadra – VODJA </w:t>
      </w:r>
      <w:r>
        <w:rPr>
          <w:b/>
          <w:i w:val="0"/>
          <w:sz w:val="22"/>
          <w:szCs w:val="22"/>
        </w:rPr>
        <w:t xml:space="preserve">GRADBENEGA </w:t>
      </w:r>
      <w:r w:rsidRPr="00C84932">
        <w:rPr>
          <w:b/>
          <w:i w:val="0"/>
          <w:sz w:val="22"/>
          <w:szCs w:val="22"/>
        </w:rPr>
        <w:t xml:space="preserve">NADZORA NAD </w:t>
      </w:r>
      <w:r>
        <w:rPr>
          <w:b/>
          <w:i w:val="0"/>
          <w:sz w:val="22"/>
          <w:szCs w:val="22"/>
        </w:rPr>
        <w:t>OBJEKTI</w:t>
      </w:r>
      <w:r w:rsidRPr="00C84932">
        <w:rPr>
          <w:b/>
          <w:i w:val="0"/>
          <w:sz w:val="22"/>
          <w:szCs w:val="22"/>
        </w:rPr>
        <w:t>:</w:t>
      </w:r>
    </w:p>
    <w:p w:rsidR="00D0493E" w:rsidRPr="00D0493E" w:rsidRDefault="00D0493E" w:rsidP="00D0493E">
      <w:pPr>
        <w:pStyle w:val="Odstavekseznama"/>
        <w:numPr>
          <w:ilvl w:val="0"/>
          <w:numId w:val="23"/>
        </w:numPr>
        <w:jc w:val="both"/>
        <w:rPr>
          <w:i w:val="0"/>
          <w:sz w:val="22"/>
          <w:szCs w:val="22"/>
        </w:rPr>
      </w:pPr>
      <w:r w:rsidRPr="00D0493E">
        <w:rPr>
          <w:i w:val="0"/>
          <w:sz w:val="22"/>
          <w:szCs w:val="22"/>
        </w:rPr>
        <w:t>referenc</w:t>
      </w:r>
      <w:r>
        <w:rPr>
          <w:i w:val="0"/>
          <w:sz w:val="22"/>
          <w:szCs w:val="22"/>
        </w:rPr>
        <w:t>e</w:t>
      </w:r>
      <w:r w:rsidRPr="00D0493E">
        <w:rPr>
          <w:i w:val="0"/>
          <w:sz w:val="22"/>
          <w:szCs w:val="22"/>
        </w:rPr>
        <w:t>, da je v obdobju sedmih let</w:t>
      </w:r>
      <w:r w:rsidRPr="00D0493E">
        <w:rPr>
          <w:i w:val="0"/>
          <w:color w:val="000000" w:themeColor="text1"/>
          <w:sz w:val="22"/>
          <w:szCs w:val="22"/>
        </w:rPr>
        <w:t xml:space="preserve"> </w:t>
      </w:r>
      <w:r w:rsidRPr="00D0493E">
        <w:rPr>
          <w:i w:val="0"/>
          <w:sz w:val="22"/>
          <w:szCs w:val="22"/>
        </w:rPr>
        <w:t xml:space="preserve">do roka za oddajo ponudbe kvalitetno, strokovno in v skladu s pogodbenimi določili uspešno izvedel in zaključil kot strokovni nadzor v smislu GZ ali pooblaščenega strokovnjaka pri izvajanju nadzora nad gradbenimi deli v smislu ZGO-1 kot odgovorni nadzornik ali nadzornik posameznih del izvedbo sledečih del: </w:t>
      </w:r>
    </w:p>
    <w:p w:rsidR="00D0493E" w:rsidRPr="00D0493E" w:rsidRDefault="00D0493E" w:rsidP="00D0493E">
      <w:pPr>
        <w:pStyle w:val="Glava"/>
        <w:numPr>
          <w:ilvl w:val="0"/>
          <w:numId w:val="48"/>
        </w:numPr>
        <w:tabs>
          <w:tab w:val="clear" w:pos="4536"/>
          <w:tab w:val="clear" w:pos="9072"/>
        </w:tabs>
        <w:jc w:val="both"/>
        <w:rPr>
          <w:i w:val="0"/>
          <w:sz w:val="22"/>
          <w:szCs w:val="22"/>
        </w:rPr>
      </w:pPr>
      <w:r w:rsidRPr="00D0493E">
        <w:rPr>
          <w:i w:val="0"/>
          <w:sz w:val="22"/>
          <w:szCs w:val="22"/>
        </w:rPr>
        <w:t>vsaj eno  obnovo ali rekonstrukcijo ali novogradnjo ali sanacijo cestnega  premostitvenega objekta na AC ali HC v vrednosti ne manjši od 1.000.000,00 EUR (vrednost z DDV) in</w:t>
      </w:r>
    </w:p>
    <w:p w:rsidR="00D0493E" w:rsidRPr="00D0493E" w:rsidRDefault="00D0493E" w:rsidP="00D0493E">
      <w:pPr>
        <w:pStyle w:val="Glava"/>
        <w:numPr>
          <w:ilvl w:val="0"/>
          <w:numId w:val="48"/>
        </w:numPr>
        <w:tabs>
          <w:tab w:val="clear" w:pos="4536"/>
          <w:tab w:val="clear" w:pos="9072"/>
        </w:tabs>
        <w:jc w:val="both"/>
        <w:rPr>
          <w:i w:val="0"/>
          <w:sz w:val="22"/>
          <w:szCs w:val="22"/>
        </w:rPr>
      </w:pPr>
      <w:r w:rsidRPr="00D0493E">
        <w:rPr>
          <w:i w:val="0"/>
          <w:sz w:val="22"/>
          <w:szCs w:val="22"/>
        </w:rPr>
        <w:t>vsaj eno novogradnjo mostu/viadukta z razdaljo med sosednjima opornikoma najmanj 20 m, globina uvrtavanja pilotov min. 10 m) v vrednosti ne manjši od 1.000.000,00 EUR (vrednost z DDV), kot je predmet tega naročila.</w:t>
      </w:r>
    </w:p>
    <w:p w:rsidR="00D0493E" w:rsidRPr="00C84932" w:rsidRDefault="00D0493E" w:rsidP="00D0493E">
      <w:pPr>
        <w:pStyle w:val="Glava"/>
        <w:tabs>
          <w:tab w:val="clear" w:pos="4536"/>
          <w:tab w:val="clear" w:pos="9072"/>
        </w:tabs>
        <w:ind w:left="1080"/>
        <w:jc w:val="both"/>
        <w:rPr>
          <w:b/>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1843"/>
        <w:gridCol w:w="3118"/>
        <w:gridCol w:w="1559"/>
        <w:gridCol w:w="1843"/>
      </w:tblGrid>
      <w:tr w:rsidR="00D0493E" w:rsidRPr="00C84932" w:rsidTr="00BB4217">
        <w:tc>
          <w:tcPr>
            <w:tcW w:w="792" w:type="dxa"/>
            <w:shd w:val="clear" w:color="auto" w:fill="D9D9D9" w:themeFill="background1" w:themeFillShade="D9"/>
            <w:vAlign w:val="center"/>
          </w:tcPr>
          <w:p w:rsidR="00D0493E" w:rsidRPr="00C84932" w:rsidRDefault="00D0493E" w:rsidP="00BB4217">
            <w:pPr>
              <w:jc w:val="center"/>
              <w:rPr>
                <w:b/>
                <w:i w:val="0"/>
                <w:sz w:val="16"/>
                <w:szCs w:val="16"/>
              </w:rPr>
            </w:pPr>
            <w:r w:rsidRPr="00C84932">
              <w:rPr>
                <w:b/>
                <w:i w:val="0"/>
                <w:sz w:val="16"/>
                <w:szCs w:val="16"/>
              </w:rPr>
              <w:t>Zap. številka</w:t>
            </w:r>
          </w:p>
        </w:tc>
        <w:tc>
          <w:tcPr>
            <w:tcW w:w="1843" w:type="dxa"/>
            <w:shd w:val="clear" w:color="auto" w:fill="D9D9D9" w:themeFill="background1" w:themeFillShade="D9"/>
            <w:vAlign w:val="center"/>
          </w:tcPr>
          <w:p w:rsidR="00D0493E" w:rsidRPr="00C84932" w:rsidRDefault="00D0493E" w:rsidP="00BB4217">
            <w:pPr>
              <w:jc w:val="center"/>
              <w:rPr>
                <w:b/>
                <w:i w:val="0"/>
                <w:color w:val="000000" w:themeColor="text1"/>
                <w:sz w:val="16"/>
                <w:szCs w:val="16"/>
              </w:rPr>
            </w:pPr>
            <w:r w:rsidRPr="00C84932">
              <w:rPr>
                <w:b/>
                <w:i w:val="0"/>
                <w:color w:val="000000" w:themeColor="text1"/>
                <w:sz w:val="16"/>
                <w:szCs w:val="16"/>
              </w:rPr>
              <w:t>Naziv investitorja oz. naročnika referenčnega posla ter kontaktna oseba naročnika (e-pošta in telefonska številka)</w:t>
            </w:r>
          </w:p>
        </w:tc>
        <w:tc>
          <w:tcPr>
            <w:tcW w:w="3118" w:type="dxa"/>
            <w:shd w:val="clear" w:color="auto" w:fill="D9D9D9" w:themeFill="background1" w:themeFillShade="D9"/>
            <w:vAlign w:val="center"/>
          </w:tcPr>
          <w:p w:rsidR="00D0493E" w:rsidRPr="00C84932" w:rsidRDefault="00D0493E" w:rsidP="00BB4217">
            <w:pPr>
              <w:jc w:val="center"/>
              <w:rPr>
                <w:b/>
                <w:i w:val="0"/>
                <w:color w:val="000000" w:themeColor="text1"/>
                <w:sz w:val="18"/>
                <w:szCs w:val="18"/>
              </w:rPr>
            </w:pPr>
            <w:r w:rsidRPr="00C84932">
              <w:rPr>
                <w:b/>
                <w:i w:val="0"/>
                <w:color w:val="000000" w:themeColor="text1"/>
                <w:sz w:val="16"/>
                <w:szCs w:val="16"/>
              </w:rPr>
              <w:t>Predmet referenčnega posla – kratek opis del</w:t>
            </w:r>
          </w:p>
        </w:tc>
        <w:tc>
          <w:tcPr>
            <w:tcW w:w="1559" w:type="dxa"/>
            <w:shd w:val="clear" w:color="auto" w:fill="D9D9D9" w:themeFill="background1" w:themeFillShade="D9"/>
            <w:vAlign w:val="center"/>
          </w:tcPr>
          <w:p w:rsidR="00D0493E" w:rsidRPr="00C84932" w:rsidRDefault="00D0493E" w:rsidP="00BB4217">
            <w:pPr>
              <w:jc w:val="center"/>
              <w:rPr>
                <w:b/>
                <w:i w:val="0"/>
                <w:color w:val="000000" w:themeColor="text1"/>
                <w:sz w:val="16"/>
                <w:szCs w:val="16"/>
              </w:rPr>
            </w:pPr>
            <w:r w:rsidRPr="00C84932">
              <w:rPr>
                <w:b/>
                <w:i w:val="0"/>
                <w:color w:val="000000" w:themeColor="text1"/>
                <w:sz w:val="16"/>
                <w:szCs w:val="16"/>
              </w:rPr>
              <w:t>Datum začetka in končanja posla</w:t>
            </w:r>
          </w:p>
        </w:tc>
        <w:tc>
          <w:tcPr>
            <w:tcW w:w="1843" w:type="dxa"/>
            <w:shd w:val="clear" w:color="auto" w:fill="D9D9D9" w:themeFill="background1" w:themeFillShade="D9"/>
            <w:vAlign w:val="center"/>
          </w:tcPr>
          <w:p w:rsidR="00D0493E" w:rsidRPr="00C84932" w:rsidRDefault="00D0493E" w:rsidP="00BB4217">
            <w:pPr>
              <w:jc w:val="center"/>
              <w:rPr>
                <w:b/>
                <w:i w:val="0"/>
                <w:color w:val="000000" w:themeColor="text1"/>
                <w:sz w:val="18"/>
                <w:szCs w:val="18"/>
              </w:rPr>
            </w:pPr>
            <w:r w:rsidRPr="00C84932">
              <w:rPr>
                <w:b/>
                <w:i w:val="0"/>
                <w:color w:val="000000" w:themeColor="text1"/>
                <w:sz w:val="16"/>
                <w:szCs w:val="16"/>
              </w:rPr>
              <w:t>Vrednost posla v EUR z DDV</w:t>
            </w:r>
          </w:p>
        </w:tc>
      </w:tr>
      <w:tr w:rsidR="00D0493E" w:rsidRPr="00C84932" w:rsidTr="00BB4217">
        <w:tc>
          <w:tcPr>
            <w:tcW w:w="792" w:type="dxa"/>
            <w:vAlign w:val="center"/>
          </w:tcPr>
          <w:p w:rsidR="00D0493E" w:rsidRPr="00C84932" w:rsidRDefault="00D0493E" w:rsidP="00BB4217">
            <w:pPr>
              <w:pStyle w:val="Glava"/>
              <w:tabs>
                <w:tab w:val="clear" w:pos="4536"/>
                <w:tab w:val="clear" w:pos="9072"/>
              </w:tabs>
              <w:jc w:val="center"/>
              <w:rPr>
                <w:b/>
                <w:i w:val="0"/>
                <w:sz w:val="22"/>
                <w:szCs w:val="22"/>
              </w:rPr>
            </w:pPr>
            <w:r w:rsidRPr="00C84932">
              <w:rPr>
                <w:b/>
                <w:i w:val="0"/>
                <w:sz w:val="22"/>
                <w:szCs w:val="22"/>
              </w:rPr>
              <w:t>1.</w:t>
            </w:r>
          </w:p>
        </w:tc>
        <w:tc>
          <w:tcPr>
            <w:tcW w:w="1843" w:type="dxa"/>
          </w:tcPr>
          <w:p w:rsidR="00D0493E" w:rsidRPr="00C84932" w:rsidRDefault="00D0493E" w:rsidP="00BB4217">
            <w:pPr>
              <w:pStyle w:val="Glava"/>
              <w:tabs>
                <w:tab w:val="clear" w:pos="4536"/>
                <w:tab w:val="clear" w:pos="9072"/>
              </w:tabs>
              <w:jc w:val="both"/>
              <w:rPr>
                <w:i w:val="0"/>
                <w:sz w:val="22"/>
                <w:szCs w:val="22"/>
              </w:rPr>
            </w:pPr>
          </w:p>
        </w:tc>
        <w:tc>
          <w:tcPr>
            <w:tcW w:w="3118" w:type="dxa"/>
          </w:tcPr>
          <w:p w:rsidR="00D0493E" w:rsidRPr="00C84932" w:rsidRDefault="00D0493E" w:rsidP="00BB4217">
            <w:pPr>
              <w:pStyle w:val="Glava"/>
              <w:tabs>
                <w:tab w:val="clear" w:pos="4536"/>
                <w:tab w:val="clear" w:pos="9072"/>
              </w:tabs>
              <w:jc w:val="both"/>
              <w:rPr>
                <w:i w:val="0"/>
                <w:sz w:val="22"/>
                <w:szCs w:val="22"/>
              </w:rPr>
            </w:pPr>
          </w:p>
        </w:tc>
        <w:tc>
          <w:tcPr>
            <w:tcW w:w="1559" w:type="dxa"/>
          </w:tcPr>
          <w:p w:rsidR="00D0493E" w:rsidRPr="00C84932" w:rsidRDefault="00D0493E" w:rsidP="00BB4217">
            <w:pPr>
              <w:pStyle w:val="Glava"/>
              <w:tabs>
                <w:tab w:val="clear" w:pos="4536"/>
                <w:tab w:val="clear" w:pos="9072"/>
              </w:tabs>
              <w:jc w:val="both"/>
              <w:rPr>
                <w:i w:val="0"/>
                <w:sz w:val="22"/>
                <w:szCs w:val="22"/>
              </w:rPr>
            </w:pPr>
          </w:p>
        </w:tc>
        <w:tc>
          <w:tcPr>
            <w:tcW w:w="1843" w:type="dxa"/>
          </w:tcPr>
          <w:p w:rsidR="00D0493E" w:rsidRPr="00C84932" w:rsidRDefault="00D0493E" w:rsidP="00BB4217">
            <w:pPr>
              <w:pStyle w:val="Glava"/>
              <w:tabs>
                <w:tab w:val="clear" w:pos="4536"/>
                <w:tab w:val="clear" w:pos="9072"/>
              </w:tabs>
              <w:jc w:val="both"/>
              <w:rPr>
                <w:i w:val="0"/>
                <w:sz w:val="28"/>
                <w:szCs w:val="28"/>
              </w:rPr>
            </w:pPr>
          </w:p>
          <w:p w:rsidR="00D0493E" w:rsidRPr="00C84932" w:rsidRDefault="00D0493E" w:rsidP="00BB4217">
            <w:pPr>
              <w:pStyle w:val="Glava"/>
              <w:tabs>
                <w:tab w:val="clear" w:pos="4536"/>
                <w:tab w:val="clear" w:pos="9072"/>
              </w:tabs>
              <w:jc w:val="both"/>
              <w:rPr>
                <w:i w:val="0"/>
                <w:sz w:val="28"/>
                <w:szCs w:val="28"/>
              </w:rPr>
            </w:pPr>
          </w:p>
          <w:p w:rsidR="00D0493E" w:rsidRPr="00C84932" w:rsidRDefault="00D0493E" w:rsidP="00BB4217">
            <w:pPr>
              <w:pStyle w:val="Glava"/>
              <w:tabs>
                <w:tab w:val="clear" w:pos="4536"/>
                <w:tab w:val="clear" w:pos="9072"/>
              </w:tabs>
              <w:jc w:val="both"/>
              <w:rPr>
                <w:i w:val="0"/>
                <w:sz w:val="28"/>
                <w:szCs w:val="28"/>
              </w:rPr>
            </w:pPr>
          </w:p>
        </w:tc>
      </w:tr>
      <w:tr w:rsidR="00D0493E" w:rsidRPr="00C84932" w:rsidTr="00BB4217">
        <w:tc>
          <w:tcPr>
            <w:tcW w:w="792" w:type="dxa"/>
            <w:vAlign w:val="center"/>
          </w:tcPr>
          <w:p w:rsidR="00D0493E" w:rsidRPr="00C84932" w:rsidRDefault="00D0493E" w:rsidP="00BB4217">
            <w:pPr>
              <w:pStyle w:val="Glava"/>
              <w:tabs>
                <w:tab w:val="clear" w:pos="4536"/>
                <w:tab w:val="clear" w:pos="9072"/>
              </w:tabs>
              <w:jc w:val="center"/>
              <w:rPr>
                <w:b/>
                <w:i w:val="0"/>
                <w:sz w:val="22"/>
                <w:szCs w:val="22"/>
              </w:rPr>
            </w:pPr>
            <w:r w:rsidRPr="00C84932">
              <w:rPr>
                <w:b/>
                <w:i w:val="0"/>
                <w:sz w:val="22"/>
                <w:szCs w:val="22"/>
              </w:rPr>
              <w:t>2.</w:t>
            </w:r>
          </w:p>
        </w:tc>
        <w:tc>
          <w:tcPr>
            <w:tcW w:w="1843" w:type="dxa"/>
          </w:tcPr>
          <w:p w:rsidR="00D0493E" w:rsidRPr="00C84932" w:rsidRDefault="00D0493E" w:rsidP="00BB4217">
            <w:pPr>
              <w:pStyle w:val="Glava"/>
              <w:tabs>
                <w:tab w:val="clear" w:pos="4536"/>
                <w:tab w:val="clear" w:pos="9072"/>
              </w:tabs>
              <w:jc w:val="both"/>
              <w:rPr>
                <w:i w:val="0"/>
                <w:sz w:val="22"/>
                <w:szCs w:val="22"/>
              </w:rPr>
            </w:pPr>
          </w:p>
        </w:tc>
        <w:tc>
          <w:tcPr>
            <w:tcW w:w="3118" w:type="dxa"/>
          </w:tcPr>
          <w:p w:rsidR="00D0493E" w:rsidRPr="00C84932" w:rsidRDefault="00D0493E" w:rsidP="00BB4217">
            <w:pPr>
              <w:pStyle w:val="Glava"/>
              <w:tabs>
                <w:tab w:val="clear" w:pos="4536"/>
                <w:tab w:val="clear" w:pos="9072"/>
              </w:tabs>
              <w:jc w:val="both"/>
              <w:rPr>
                <w:i w:val="0"/>
                <w:sz w:val="22"/>
                <w:szCs w:val="22"/>
              </w:rPr>
            </w:pPr>
          </w:p>
        </w:tc>
        <w:tc>
          <w:tcPr>
            <w:tcW w:w="1559" w:type="dxa"/>
          </w:tcPr>
          <w:p w:rsidR="00D0493E" w:rsidRPr="00C84932" w:rsidRDefault="00D0493E" w:rsidP="00BB4217">
            <w:pPr>
              <w:pStyle w:val="Glava"/>
              <w:tabs>
                <w:tab w:val="clear" w:pos="4536"/>
                <w:tab w:val="clear" w:pos="9072"/>
              </w:tabs>
              <w:jc w:val="both"/>
              <w:rPr>
                <w:i w:val="0"/>
                <w:sz w:val="22"/>
                <w:szCs w:val="22"/>
              </w:rPr>
            </w:pPr>
          </w:p>
        </w:tc>
        <w:tc>
          <w:tcPr>
            <w:tcW w:w="1843" w:type="dxa"/>
          </w:tcPr>
          <w:p w:rsidR="00D0493E" w:rsidRPr="00C84932" w:rsidRDefault="00D0493E" w:rsidP="00BB4217">
            <w:pPr>
              <w:pStyle w:val="Glava"/>
              <w:tabs>
                <w:tab w:val="clear" w:pos="4536"/>
                <w:tab w:val="clear" w:pos="9072"/>
              </w:tabs>
              <w:jc w:val="both"/>
              <w:rPr>
                <w:i w:val="0"/>
                <w:sz w:val="28"/>
                <w:szCs w:val="28"/>
              </w:rPr>
            </w:pPr>
          </w:p>
          <w:p w:rsidR="00D0493E" w:rsidRPr="00C84932" w:rsidRDefault="00D0493E" w:rsidP="00BB4217">
            <w:pPr>
              <w:pStyle w:val="Glava"/>
              <w:tabs>
                <w:tab w:val="clear" w:pos="4536"/>
                <w:tab w:val="clear" w:pos="9072"/>
              </w:tabs>
              <w:jc w:val="both"/>
              <w:rPr>
                <w:i w:val="0"/>
                <w:sz w:val="28"/>
                <w:szCs w:val="28"/>
              </w:rPr>
            </w:pPr>
          </w:p>
          <w:p w:rsidR="00D0493E" w:rsidRPr="00C84932" w:rsidRDefault="00D0493E" w:rsidP="00BB4217">
            <w:pPr>
              <w:pStyle w:val="Glava"/>
              <w:tabs>
                <w:tab w:val="clear" w:pos="4536"/>
                <w:tab w:val="clear" w:pos="9072"/>
              </w:tabs>
              <w:jc w:val="both"/>
              <w:rPr>
                <w:i w:val="0"/>
                <w:sz w:val="28"/>
                <w:szCs w:val="28"/>
              </w:rPr>
            </w:pPr>
          </w:p>
        </w:tc>
      </w:tr>
    </w:tbl>
    <w:p w:rsidR="00D0493E" w:rsidRPr="00C84932" w:rsidRDefault="00D0493E" w:rsidP="00E82C51">
      <w:pPr>
        <w:pStyle w:val="Glava"/>
        <w:tabs>
          <w:tab w:val="clear" w:pos="4536"/>
          <w:tab w:val="clear" w:pos="9072"/>
        </w:tabs>
        <w:ind w:left="1080"/>
        <w:jc w:val="both"/>
        <w:rPr>
          <w:i w:val="0"/>
          <w:sz w:val="22"/>
          <w:szCs w:val="22"/>
        </w:rPr>
      </w:pPr>
    </w:p>
    <w:p w:rsidR="00817104" w:rsidRPr="00C84932" w:rsidRDefault="00817104" w:rsidP="00E82C51">
      <w:pPr>
        <w:pStyle w:val="Glava"/>
        <w:tabs>
          <w:tab w:val="clear" w:pos="4536"/>
          <w:tab w:val="clear" w:pos="9072"/>
        </w:tabs>
        <w:ind w:left="1080"/>
        <w:jc w:val="both"/>
        <w:rPr>
          <w:i w:val="0"/>
          <w:sz w:val="22"/>
          <w:szCs w:val="22"/>
        </w:rPr>
      </w:pPr>
    </w:p>
    <w:p w:rsidR="00817104" w:rsidRPr="00C84932" w:rsidRDefault="00817104" w:rsidP="00817104">
      <w:pPr>
        <w:pStyle w:val="Glava"/>
        <w:tabs>
          <w:tab w:val="clear" w:pos="4536"/>
          <w:tab w:val="clear" w:pos="9072"/>
        </w:tabs>
        <w:ind w:left="1080"/>
        <w:jc w:val="both"/>
        <w:rPr>
          <w:b/>
          <w:i w:val="0"/>
          <w:sz w:val="22"/>
          <w:szCs w:val="22"/>
        </w:rPr>
      </w:pPr>
      <w:r w:rsidRPr="00C84932">
        <w:rPr>
          <w:b/>
          <w:i w:val="0"/>
          <w:sz w:val="22"/>
          <w:szCs w:val="22"/>
        </w:rPr>
        <w:t xml:space="preserve">Referenčni posli predhodno navedenega kadra – VODJA </w:t>
      </w:r>
      <w:r w:rsidR="00D0493E">
        <w:rPr>
          <w:b/>
          <w:i w:val="0"/>
          <w:sz w:val="22"/>
          <w:szCs w:val="22"/>
        </w:rPr>
        <w:t xml:space="preserve">GRADBENEGA </w:t>
      </w:r>
      <w:r w:rsidRPr="00C84932">
        <w:rPr>
          <w:b/>
          <w:i w:val="0"/>
          <w:sz w:val="22"/>
          <w:szCs w:val="22"/>
        </w:rPr>
        <w:t xml:space="preserve">NADZORA NAD </w:t>
      </w:r>
      <w:r w:rsidR="00D0493E">
        <w:rPr>
          <w:b/>
          <w:i w:val="0"/>
          <w:sz w:val="22"/>
          <w:szCs w:val="22"/>
        </w:rPr>
        <w:t xml:space="preserve">STROJNIMI </w:t>
      </w:r>
      <w:r w:rsidRPr="00C84932">
        <w:rPr>
          <w:b/>
          <w:i w:val="0"/>
          <w:sz w:val="22"/>
          <w:szCs w:val="22"/>
        </w:rPr>
        <w:t>INŠTALACIJAMI:</w:t>
      </w:r>
    </w:p>
    <w:p w:rsidR="00817104" w:rsidRPr="00D0493E" w:rsidRDefault="00817104" w:rsidP="007941F8">
      <w:pPr>
        <w:pStyle w:val="Odstavekseznama"/>
        <w:numPr>
          <w:ilvl w:val="0"/>
          <w:numId w:val="23"/>
        </w:numPr>
        <w:jc w:val="both"/>
        <w:rPr>
          <w:i w:val="0"/>
          <w:sz w:val="22"/>
          <w:szCs w:val="22"/>
        </w:rPr>
      </w:pPr>
      <w:r w:rsidRPr="00D0493E">
        <w:rPr>
          <w:i w:val="0"/>
          <w:sz w:val="22"/>
          <w:szCs w:val="22"/>
        </w:rPr>
        <w:t xml:space="preserve">referenca, </w:t>
      </w:r>
      <w:r w:rsidR="00D0493E" w:rsidRPr="00D0493E">
        <w:rPr>
          <w:i w:val="0"/>
          <w:sz w:val="22"/>
          <w:szCs w:val="22"/>
        </w:rPr>
        <w:t xml:space="preserve">da ima v obdobju sedmih letih </w:t>
      </w:r>
      <w:r w:rsidR="00D0493E">
        <w:rPr>
          <w:i w:val="0"/>
          <w:sz w:val="22"/>
          <w:szCs w:val="22"/>
        </w:rPr>
        <w:t>do roka za oddajo ponudb</w:t>
      </w:r>
      <w:r w:rsidR="003C0280">
        <w:rPr>
          <w:i w:val="0"/>
          <w:sz w:val="22"/>
          <w:szCs w:val="22"/>
        </w:rPr>
        <w:t>e</w:t>
      </w:r>
      <w:r w:rsidR="00D0493E" w:rsidRPr="00D0493E">
        <w:rPr>
          <w:i w:val="0"/>
          <w:sz w:val="22"/>
          <w:szCs w:val="22"/>
        </w:rPr>
        <w:t xml:space="preserve"> uspešne izkušnje kot kader, ki je opravljal dela, ki v smislu GZ pomenijo funkcijo vodje nadzora oz. pooblaščenega strokovnjaka pri izvajanju nadzora nad strojnimi deli oziroma ki v smislu določb ZGO-1 pomenile funkcijo odgovornega nadzornika oz. odgovornega nadzornika posameznih del in z izkušnjami pri vsaj dveh investicijah strojnih naprav in opreme pri obnovi/rekonstrukciji ali novogradnji avtoceste ali državne ceste ali lokalne ceste v skupni vrednosti del vsaj 2,5 mio EUR (z DDV)</w:t>
      </w:r>
      <w:r w:rsidR="00E306D1" w:rsidRPr="00D0493E">
        <w:rPr>
          <w:i w:val="0"/>
          <w:sz w:val="22"/>
          <w:szCs w:val="22"/>
        </w:rPr>
        <w:t>.</w:t>
      </w:r>
    </w:p>
    <w:p w:rsidR="00817104" w:rsidRDefault="00817104" w:rsidP="00817104">
      <w:pPr>
        <w:pStyle w:val="Glava"/>
        <w:ind w:left="1080"/>
        <w:jc w:val="both"/>
        <w:rPr>
          <w:i w:val="0"/>
          <w:color w:val="000000" w:themeColor="text1"/>
          <w:sz w:val="22"/>
          <w:szCs w:val="22"/>
        </w:rPr>
      </w:pPr>
    </w:p>
    <w:p w:rsidR="00D0493E" w:rsidRPr="00C84932" w:rsidRDefault="00D0493E" w:rsidP="00817104">
      <w:pPr>
        <w:pStyle w:val="Glava"/>
        <w:ind w:left="1080"/>
        <w:jc w:val="both"/>
        <w:rPr>
          <w:i w:val="0"/>
          <w:color w:val="000000" w:themeColor="text1"/>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1843"/>
        <w:gridCol w:w="3118"/>
        <w:gridCol w:w="1559"/>
        <w:gridCol w:w="1843"/>
      </w:tblGrid>
      <w:tr w:rsidR="00817104" w:rsidRPr="00C84932" w:rsidTr="00817104">
        <w:tc>
          <w:tcPr>
            <w:tcW w:w="792" w:type="dxa"/>
            <w:shd w:val="clear" w:color="auto" w:fill="D9D9D9" w:themeFill="background1" w:themeFillShade="D9"/>
            <w:vAlign w:val="center"/>
          </w:tcPr>
          <w:p w:rsidR="00817104" w:rsidRPr="00C84932" w:rsidRDefault="00817104" w:rsidP="00EA7325">
            <w:pPr>
              <w:jc w:val="center"/>
              <w:rPr>
                <w:b/>
                <w:i w:val="0"/>
                <w:sz w:val="16"/>
                <w:szCs w:val="16"/>
              </w:rPr>
            </w:pPr>
            <w:r w:rsidRPr="00C84932">
              <w:rPr>
                <w:b/>
                <w:i w:val="0"/>
                <w:sz w:val="16"/>
                <w:szCs w:val="16"/>
              </w:rPr>
              <w:lastRenderedPageBreak/>
              <w:t>Zap. številka</w:t>
            </w:r>
          </w:p>
        </w:tc>
        <w:tc>
          <w:tcPr>
            <w:tcW w:w="1843"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Naziv investitorja oz. naročnika referenčnega posla ter kontaktna oseba naročnika (e-pošta in telefonska številka)</w:t>
            </w:r>
          </w:p>
        </w:tc>
        <w:tc>
          <w:tcPr>
            <w:tcW w:w="3118"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Predmet referenčnega posla – kratek opis del</w:t>
            </w:r>
          </w:p>
        </w:tc>
        <w:tc>
          <w:tcPr>
            <w:tcW w:w="1559"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Datum začetka in končanja posla</w:t>
            </w:r>
          </w:p>
        </w:tc>
        <w:tc>
          <w:tcPr>
            <w:tcW w:w="1843"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Vrednost posla v EUR z DDV</w:t>
            </w:r>
          </w:p>
        </w:tc>
      </w:tr>
      <w:tr w:rsidR="00817104" w:rsidRPr="00C84932" w:rsidTr="00817104">
        <w:tc>
          <w:tcPr>
            <w:tcW w:w="792" w:type="dxa"/>
            <w:vAlign w:val="center"/>
          </w:tcPr>
          <w:p w:rsidR="00817104" w:rsidRPr="00C84932" w:rsidRDefault="00817104" w:rsidP="00EA7325">
            <w:pPr>
              <w:pStyle w:val="Glava"/>
              <w:tabs>
                <w:tab w:val="clear" w:pos="4536"/>
                <w:tab w:val="clear" w:pos="9072"/>
              </w:tabs>
              <w:jc w:val="center"/>
              <w:rPr>
                <w:b/>
                <w:i w:val="0"/>
                <w:sz w:val="22"/>
                <w:szCs w:val="22"/>
              </w:rPr>
            </w:pPr>
            <w:r w:rsidRPr="00C84932">
              <w:rPr>
                <w:b/>
                <w:i w:val="0"/>
                <w:sz w:val="22"/>
                <w:szCs w:val="22"/>
              </w:rPr>
              <w:t>1.</w:t>
            </w:r>
          </w:p>
        </w:tc>
        <w:tc>
          <w:tcPr>
            <w:tcW w:w="1843" w:type="dxa"/>
          </w:tcPr>
          <w:p w:rsidR="00817104" w:rsidRPr="00C84932" w:rsidRDefault="00817104" w:rsidP="00EA7325">
            <w:pPr>
              <w:pStyle w:val="Glava"/>
              <w:tabs>
                <w:tab w:val="clear" w:pos="4536"/>
                <w:tab w:val="clear" w:pos="9072"/>
              </w:tabs>
              <w:jc w:val="both"/>
              <w:rPr>
                <w:i w:val="0"/>
                <w:sz w:val="22"/>
                <w:szCs w:val="22"/>
              </w:rPr>
            </w:pPr>
          </w:p>
        </w:tc>
        <w:tc>
          <w:tcPr>
            <w:tcW w:w="3118" w:type="dxa"/>
          </w:tcPr>
          <w:p w:rsidR="00817104" w:rsidRPr="00C84932" w:rsidRDefault="00817104" w:rsidP="00EA7325">
            <w:pPr>
              <w:pStyle w:val="Glava"/>
              <w:tabs>
                <w:tab w:val="clear" w:pos="4536"/>
                <w:tab w:val="clear" w:pos="9072"/>
              </w:tabs>
              <w:jc w:val="both"/>
              <w:rPr>
                <w:i w:val="0"/>
                <w:sz w:val="22"/>
                <w:szCs w:val="22"/>
              </w:rPr>
            </w:pPr>
          </w:p>
        </w:tc>
        <w:tc>
          <w:tcPr>
            <w:tcW w:w="1559" w:type="dxa"/>
          </w:tcPr>
          <w:p w:rsidR="00817104" w:rsidRPr="00C84932" w:rsidRDefault="00817104" w:rsidP="00EA7325">
            <w:pPr>
              <w:pStyle w:val="Glava"/>
              <w:tabs>
                <w:tab w:val="clear" w:pos="4536"/>
                <w:tab w:val="clear" w:pos="9072"/>
              </w:tabs>
              <w:jc w:val="both"/>
              <w:rPr>
                <w:i w:val="0"/>
                <w:sz w:val="22"/>
                <w:szCs w:val="22"/>
              </w:rPr>
            </w:pPr>
          </w:p>
        </w:tc>
        <w:tc>
          <w:tcPr>
            <w:tcW w:w="1843"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r>
      <w:tr w:rsidR="00817104" w:rsidRPr="00C84932" w:rsidTr="00817104">
        <w:tc>
          <w:tcPr>
            <w:tcW w:w="792" w:type="dxa"/>
            <w:vAlign w:val="center"/>
          </w:tcPr>
          <w:p w:rsidR="00817104" w:rsidRPr="00C84932" w:rsidRDefault="00817104" w:rsidP="00EA7325">
            <w:pPr>
              <w:pStyle w:val="Glava"/>
              <w:tabs>
                <w:tab w:val="clear" w:pos="4536"/>
                <w:tab w:val="clear" w:pos="9072"/>
              </w:tabs>
              <w:jc w:val="center"/>
              <w:rPr>
                <w:b/>
                <w:i w:val="0"/>
                <w:sz w:val="22"/>
                <w:szCs w:val="22"/>
              </w:rPr>
            </w:pPr>
            <w:r w:rsidRPr="00C84932">
              <w:rPr>
                <w:b/>
                <w:i w:val="0"/>
                <w:sz w:val="22"/>
                <w:szCs w:val="22"/>
              </w:rPr>
              <w:t>2.</w:t>
            </w:r>
          </w:p>
        </w:tc>
        <w:tc>
          <w:tcPr>
            <w:tcW w:w="1843" w:type="dxa"/>
          </w:tcPr>
          <w:p w:rsidR="00817104" w:rsidRPr="00C84932" w:rsidRDefault="00817104" w:rsidP="00EA7325">
            <w:pPr>
              <w:pStyle w:val="Glava"/>
              <w:tabs>
                <w:tab w:val="clear" w:pos="4536"/>
                <w:tab w:val="clear" w:pos="9072"/>
              </w:tabs>
              <w:jc w:val="both"/>
              <w:rPr>
                <w:i w:val="0"/>
                <w:sz w:val="22"/>
                <w:szCs w:val="22"/>
              </w:rPr>
            </w:pPr>
          </w:p>
        </w:tc>
        <w:tc>
          <w:tcPr>
            <w:tcW w:w="3118" w:type="dxa"/>
          </w:tcPr>
          <w:p w:rsidR="00817104" w:rsidRPr="00C84932" w:rsidRDefault="00817104" w:rsidP="00EA7325">
            <w:pPr>
              <w:pStyle w:val="Glava"/>
              <w:tabs>
                <w:tab w:val="clear" w:pos="4536"/>
                <w:tab w:val="clear" w:pos="9072"/>
              </w:tabs>
              <w:jc w:val="both"/>
              <w:rPr>
                <w:i w:val="0"/>
                <w:sz w:val="22"/>
                <w:szCs w:val="22"/>
              </w:rPr>
            </w:pPr>
          </w:p>
        </w:tc>
        <w:tc>
          <w:tcPr>
            <w:tcW w:w="1559" w:type="dxa"/>
          </w:tcPr>
          <w:p w:rsidR="00817104" w:rsidRPr="00C84932" w:rsidRDefault="00817104" w:rsidP="00EA7325">
            <w:pPr>
              <w:pStyle w:val="Glava"/>
              <w:tabs>
                <w:tab w:val="clear" w:pos="4536"/>
                <w:tab w:val="clear" w:pos="9072"/>
              </w:tabs>
              <w:jc w:val="both"/>
              <w:rPr>
                <w:i w:val="0"/>
                <w:sz w:val="22"/>
                <w:szCs w:val="22"/>
              </w:rPr>
            </w:pPr>
          </w:p>
        </w:tc>
        <w:tc>
          <w:tcPr>
            <w:tcW w:w="1843"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r>
    </w:tbl>
    <w:p w:rsidR="00817104" w:rsidRPr="00C84932" w:rsidRDefault="00817104" w:rsidP="00E82C51">
      <w:pPr>
        <w:pStyle w:val="Glava"/>
        <w:tabs>
          <w:tab w:val="clear" w:pos="4536"/>
          <w:tab w:val="clear" w:pos="9072"/>
        </w:tabs>
        <w:ind w:left="1080"/>
        <w:jc w:val="both"/>
        <w:rPr>
          <w:i w:val="0"/>
          <w:sz w:val="22"/>
          <w:szCs w:val="22"/>
        </w:rPr>
      </w:pPr>
    </w:p>
    <w:p w:rsidR="00817104" w:rsidRPr="00C84932" w:rsidRDefault="00817104" w:rsidP="00E82C51">
      <w:pPr>
        <w:pStyle w:val="Glava"/>
        <w:tabs>
          <w:tab w:val="clear" w:pos="4536"/>
          <w:tab w:val="clear" w:pos="9072"/>
        </w:tabs>
        <w:ind w:left="1080"/>
        <w:jc w:val="both"/>
        <w:rPr>
          <w:i w:val="0"/>
          <w:sz w:val="22"/>
          <w:szCs w:val="22"/>
        </w:rPr>
      </w:pPr>
    </w:p>
    <w:p w:rsidR="00817104" w:rsidRPr="00C84932" w:rsidRDefault="00817104" w:rsidP="00817104">
      <w:pPr>
        <w:pStyle w:val="Glava"/>
        <w:tabs>
          <w:tab w:val="clear" w:pos="4536"/>
          <w:tab w:val="clear" w:pos="9072"/>
        </w:tabs>
        <w:ind w:left="1080"/>
        <w:jc w:val="both"/>
        <w:rPr>
          <w:b/>
          <w:i w:val="0"/>
          <w:sz w:val="22"/>
          <w:szCs w:val="22"/>
        </w:rPr>
      </w:pPr>
      <w:r w:rsidRPr="00C84932">
        <w:rPr>
          <w:b/>
          <w:i w:val="0"/>
          <w:sz w:val="22"/>
          <w:szCs w:val="22"/>
        </w:rPr>
        <w:t>Referenčni posli predhodno navedenega kadra – VODJA NADZORA NAD ELEKTRO INŠTALACIJAMI:</w:t>
      </w:r>
    </w:p>
    <w:p w:rsidR="00817104" w:rsidRPr="00D0493E" w:rsidRDefault="00817104" w:rsidP="007941F8">
      <w:pPr>
        <w:pStyle w:val="Odstavekseznama"/>
        <w:numPr>
          <w:ilvl w:val="0"/>
          <w:numId w:val="23"/>
        </w:numPr>
        <w:jc w:val="both"/>
        <w:rPr>
          <w:i w:val="0"/>
          <w:sz w:val="22"/>
          <w:szCs w:val="22"/>
        </w:rPr>
      </w:pPr>
      <w:r w:rsidRPr="00D0493E">
        <w:rPr>
          <w:i w:val="0"/>
          <w:sz w:val="22"/>
          <w:szCs w:val="22"/>
        </w:rPr>
        <w:t xml:space="preserve">referenca, </w:t>
      </w:r>
      <w:r w:rsidR="00D0493E" w:rsidRPr="00D0493E">
        <w:rPr>
          <w:i w:val="0"/>
          <w:sz w:val="22"/>
          <w:szCs w:val="22"/>
        </w:rPr>
        <w:t xml:space="preserve">da ima v obdobju sedmih letih </w:t>
      </w:r>
      <w:r w:rsidR="00D0493E">
        <w:rPr>
          <w:i w:val="0"/>
          <w:sz w:val="22"/>
          <w:szCs w:val="22"/>
        </w:rPr>
        <w:t xml:space="preserve">do roka za </w:t>
      </w:r>
      <w:r w:rsidR="00D0493E" w:rsidRPr="00D0493E">
        <w:rPr>
          <w:i w:val="0"/>
          <w:sz w:val="22"/>
          <w:szCs w:val="22"/>
        </w:rPr>
        <w:t>oddaj</w:t>
      </w:r>
      <w:r w:rsidR="00D0493E">
        <w:rPr>
          <w:i w:val="0"/>
          <w:sz w:val="22"/>
          <w:szCs w:val="22"/>
        </w:rPr>
        <w:t>o</w:t>
      </w:r>
      <w:r w:rsidR="00D0493E" w:rsidRPr="00D0493E">
        <w:rPr>
          <w:i w:val="0"/>
          <w:sz w:val="22"/>
          <w:szCs w:val="22"/>
        </w:rPr>
        <w:t xml:space="preserve"> ponudb</w:t>
      </w:r>
      <w:r w:rsidR="003C0280">
        <w:rPr>
          <w:i w:val="0"/>
          <w:sz w:val="22"/>
          <w:szCs w:val="22"/>
        </w:rPr>
        <w:t>e</w:t>
      </w:r>
      <w:r w:rsidR="00D0493E" w:rsidRPr="00D0493E">
        <w:rPr>
          <w:i w:val="0"/>
          <w:sz w:val="22"/>
          <w:szCs w:val="22"/>
        </w:rPr>
        <w:t xml:space="preserve"> uspešne izkušnje kot kader, ki je opravljal dela,  ki v smislu GZ pomenijo funkcijo vodje nadzora oz. pooblaščenega strokovnjaka pri izvajanju nadzora nad elektro deli oziroma, ki so v smislu določb ZGO-1 pomenile funkcijo odgovornega nadzornika oz. odgovornega nadzornika posameznih del ali in z izkušnjami pri gradnji elektrovodov v okviru obnove/rekonstrukcije ali novogradnje avtoceste ali državne ceste ali lokalne cest v skupni vrednosti del vsaj 2,5 mio EUR (z DDV)</w:t>
      </w:r>
      <w:r w:rsidR="00E306D1" w:rsidRPr="00D0493E">
        <w:rPr>
          <w:i w:val="0"/>
          <w:sz w:val="22"/>
          <w:szCs w:val="22"/>
        </w:rPr>
        <w:t>.</w:t>
      </w:r>
    </w:p>
    <w:p w:rsidR="00817104" w:rsidRPr="00C84932" w:rsidRDefault="00817104" w:rsidP="00817104">
      <w:pPr>
        <w:pStyle w:val="Glava"/>
        <w:ind w:left="1080"/>
        <w:jc w:val="both"/>
        <w:rPr>
          <w:i w:val="0"/>
          <w:color w:val="000000" w:themeColor="text1"/>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1843"/>
        <w:gridCol w:w="3118"/>
        <w:gridCol w:w="1559"/>
        <w:gridCol w:w="1843"/>
      </w:tblGrid>
      <w:tr w:rsidR="00817104" w:rsidRPr="00C84932" w:rsidTr="00817104">
        <w:tc>
          <w:tcPr>
            <w:tcW w:w="792" w:type="dxa"/>
            <w:shd w:val="clear" w:color="auto" w:fill="D9D9D9" w:themeFill="background1" w:themeFillShade="D9"/>
            <w:vAlign w:val="center"/>
          </w:tcPr>
          <w:p w:rsidR="00817104" w:rsidRPr="00C84932" w:rsidRDefault="00817104" w:rsidP="00EA7325">
            <w:pPr>
              <w:jc w:val="center"/>
              <w:rPr>
                <w:b/>
                <w:i w:val="0"/>
                <w:sz w:val="16"/>
                <w:szCs w:val="16"/>
              </w:rPr>
            </w:pPr>
            <w:r w:rsidRPr="00C84932">
              <w:rPr>
                <w:b/>
                <w:i w:val="0"/>
                <w:sz w:val="16"/>
                <w:szCs w:val="16"/>
              </w:rPr>
              <w:t>Zap. številka</w:t>
            </w:r>
          </w:p>
        </w:tc>
        <w:tc>
          <w:tcPr>
            <w:tcW w:w="1843"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Naziv investitorja oz. naročnika referenčnega posla ter kontaktna oseba naročnika (e-pošta in telefonska številka)</w:t>
            </w:r>
          </w:p>
        </w:tc>
        <w:tc>
          <w:tcPr>
            <w:tcW w:w="3118"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Predmet referenčnega posla – kratek opis del</w:t>
            </w:r>
          </w:p>
        </w:tc>
        <w:tc>
          <w:tcPr>
            <w:tcW w:w="1559"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Datum začetka in končanja posla</w:t>
            </w:r>
          </w:p>
        </w:tc>
        <w:tc>
          <w:tcPr>
            <w:tcW w:w="1843"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Vrednost posla v EUR z DDV</w:t>
            </w:r>
          </w:p>
        </w:tc>
      </w:tr>
      <w:tr w:rsidR="00817104" w:rsidRPr="00C84932" w:rsidTr="00817104">
        <w:tc>
          <w:tcPr>
            <w:tcW w:w="792" w:type="dxa"/>
            <w:vAlign w:val="center"/>
          </w:tcPr>
          <w:p w:rsidR="00817104" w:rsidRPr="00C84932" w:rsidRDefault="00817104" w:rsidP="00EA7325">
            <w:pPr>
              <w:pStyle w:val="Glava"/>
              <w:tabs>
                <w:tab w:val="clear" w:pos="4536"/>
                <w:tab w:val="clear" w:pos="9072"/>
              </w:tabs>
              <w:jc w:val="center"/>
              <w:rPr>
                <w:b/>
                <w:i w:val="0"/>
                <w:sz w:val="22"/>
                <w:szCs w:val="22"/>
              </w:rPr>
            </w:pPr>
            <w:r w:rsidRPr="00C84932">
              <w:rPr>
                <w:b/>
                <w:i w:val="0"/>
                <w:sz w:val="22"/>
                <w:szCs w:val="22"/>
              </w:rPr>
              <w:t>1.</w:t>
            </w:r>
          </w:p>
        </w:tc>
        <w:tc>
          <w:tcPr>
            <w:tcW w:w="1843" w:type="dxa"/>
          </w:tcPr>
          <w:p w:rsidR="00817104" w:rsidRPr="00C84932" w:rsidRDefault="00817104" w:rsidP="00EA7325">
            <w:pPr>
              <w:pStyle w:val="Glava"/>
              <w:tabs>
                <w:tab w:val="clear" w:pos="4536"/>
                <w:tab w:val="clear" w:pos="9072"/>
              </w:tabs>
              <w:jc w:val="both"/>
              <w:rPr>
                <w:i w:val="0"/>
                <w:sz w:val="22"/>
                <w:szCs w:val="22"/>
              </w:rPr>
            </w:pPr>
          </w:p>
        </w:tc>
        <w:tc>
          <w:tcPr>
            <w:tcW w:w="3118" w:type="dxa"/>
          </w:tcPr>
          <w:p w:rsidR="00817104" w:rsidRPr="00C84932" w:rsidRDefault="00817104" w:rsidP="00EA7325">
            <w:pPr>
              <w:pStyle w:val="Glava"/>
              <w:tabs>
                <w:tab w:val="clear" w:pos="4536"/>
                <w:tab w:val="clear" w:pos="9072"/>
              </w:tabs>
              <w:jc w:val="both"/>
              <w:rPr>
                <w:i w:val="0"/>
                <w:sz w:val="22"/>
                <w:szCs w:val="22"/>
              </w:rPr>
            </w:pPr>
          </w:p>
        </w:tc>
        <w:tc>
          <w:tcPr>
            <w:tcW w:w="1559" w:type="dxa"/>
          </w:tcPr>
          <w:p w:rsidR="00817104" w:rsidRPr="00C84932" w:rsidRDefault="00817104" w:rsidP="00EA7325">
            <w:pPr>
              <w:pStyle w:val="Glava"/>
              <w:tabs>
                <w:tab w:val="clear" w:pos="4536"/>
                <w:tab w:val="clear" w:pos="9072"/>
              </w:tabs>
              <w:jc w:val="both"/>
              <w:rPr>
                <w:i w:val="0"/>
                <w:sz w:val="22"/>
                <w:szCs w:val="22"/>
              </w:rPr>
            </w:pPr>
          </w:p>
        </w:tc>
        <w:tc>
          <w:tcPr>
            <w:tcW w:w="1843"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r>
    </w:tbl>
    <w:p w:rsidR="00817104" w:rsidRPr="00C84932" w:rsidRDefault="00817104" w:rsidP="00E82C51">
      <w:pPr>
        <w:pStyle w:val="Glava"/>
        <w:tabs>
          <w:tab w:val="clear" w:pos="4536"/>
          <w:tab w:val="clear" w:pos="9072"/>
        </w:tabs>
        <w:ind w:left="1080"/>
        <w:jc w:val="both"/>
        <w:rPr>
          <w:i w:val="0"/>
          <w:sz w:val="22"/>
          <w:szCs w:val="22"/>
        </w:rPr>
      </w:pPr>
    </w:p>
    <w:p w:rsidR="00817104" w:rsidRPr="00C84932" w:rsidRDefault="00817104" w:rsidP="00E82C51">
      <w:pPr>
        <w:pStyle w:val="Glava"/>
        <w:tabs>
          <w:tab w:val="clear" w:pos="4536"/>
          <w:tab w:val="clear" w:pos="9072"/>
        </w:tabs>
        <w:ind w:left="1080"/>
        <w:jc w:val="both"/>
        <w:rPr>
          <w:i w:val="0"/>
          <w:sz w:val="22"/>
          <w:szCs w:val="22"/>
        </w:rPr>
      </w:pPr>
    </w:p>
    <w:p w:rsidR="00817104" w:rsidRPr="00C84932" w:rsidRDefault="00817104" w:rsidP="00817104">
      <w:pPr>
        <w:pStyle w:val="Glava"/>
        <w:tabs>
          <w:tab w:val="clear" w:pos="4536"/>
          <w:tab w:val="clear" w:pos="9072"/>
        </w:tabs>
        <w:ind w:left="1080"/>
        <w:jc w:val="both"/>
        <w:rPr>
          <w:b/>
          <w:i w:val="0"/>
          <w:sz w:val="22"/>
          <w:szCs w:val="22"/>
        </w:rPr>
      </w:pPr>
      <w:r w:rsidRPr="00C84932">
        <w:rPr>
          <w:b/>
          <w:i w:val="0"/>
          <w:sz w:val="22"/>
          <w:szCs w:val="22"/>
        </w:rPr>
        <w:t xml:space="preserve">Referenčni posli predhodno navedenega kadra – KOORDINATOR </w:t>
      </w:r>
      <w:r w:rsidR="00717766" w:rsidRPr="00C84932">
        <w:rPr>
          <w:b/>
          <w:i w:val="0"/>
          <w:sz w:val="22"/>
          <w:szCs w:val="22"/>
        </w:rPr>
        <w:t>ZA VARNOST IN ZDRAVJE NA GRADBIŠČU</w:t>
      </w:r>
      <w:r w:rsidRPr="00C84932">
        <w:rPr>
          <w:b/>
          <w:i w:val="0"/>
          <w:sz w:val="22"/>
          <w:szCs w:val="22"/>
        </w:rPr>
        <w:t>:</w:t>
      </w:r>
    </w:p>
    <w:p w:rsidR="00817104" w:rsidRPr="007E5FFF" w:rsidRDefault="00817104" w:rsidP="007941F8">
      <w:pPr>
        <w:pStyle w:val="Odstavekseznama"/>
        <w:numPr>
          <w:ilvl w:val="0"/>
          <w:numId w:val="23"/>
        </w:numPr>
        <w:jc w:val="both"/>
        <w:rPr>
          <w:i w:val="0"/>
          <w:sz w:val="22"/>
          <w:szCs w:val="22"/>
        </w:rPr>
      </w:pPr>
      <w:r w:rsidRPr="007E5FFF">
        <w:rPr>
          <w:i w:val="0"/>
          <w:sz w:val="22"/>
          <w:szCs w:val="22"/>
        </w:rPr>
        <w:t xml:space="preserve">referenca, </w:t>
      </w:r>
      <w:r w:rsidR="007E5FFF" w:rsidRPr="007E5FFF">
        <w:rPr>
          <w:i w:val="0"/>
          <w:sz w:val="22"/>
          <w:szCs w:val="22"/>
        </w:rPr>
        <w:t xml:space="preserve">da je v obdobju petih letih </w:t>
      </w:r>
      <w:r w:rsidR="007E5FFF">
        <w:rPr>
          <w:i w:val="0"/>
          <w:sz w:val="22"/>
          <w:szCs w:val="22"/>
        </w:rPr>
        <w:t>do roka za</w:t>
      </w:r>
      <w:r w:rsidR="007E5FFF" w:rsidRPr="007E5FFF">
        <w:rPr>
          <w:i w:val="0"/>
          <w:sz w:val="22"/>
          <w:szCs w:val="22"/>
        </w:rPr>
        <w:t xml:space="preserve"> oddaj</w:t>
      </w:r>
      <w:r w:rsidR="007E5FFF">
        <w:rPr>
          <w:i w:val="0"/>
          <w:sz w:val="22"/>
          <w:szCs w:val="22"/>
        </w:rPr>
        <w:t>o</w:t>
      </w:r>
      <w:r w:rsidR="007E5FFF" w:rsidRPr="007E5FFF">
        <w:rPr>
          <w:i w:val="0"/>
          <w:sz w:val="22"/>
          <w:szCs w:val="22"/>
        </w:rPr>
        <w:t xml:space="preserve"> ponudb</w:t>
      </w:r>
      <w:r w:rsidR="003C0280">
        <w:rPr>
          <w:i w:val="0"/>
          <w:sz w:val="22"/>
          <w:szCs w:val="22"/>
        </w:rPr>
        <w:t>e</w:t>
      </w:r>
      <w:r w:rsidR="007E5FFF" w:rsidRPr="007E5FFF">
        <w:rPr>
          <w:i w:val="0"/>
          <w:sz w:val="22"/>
          <w:szCs w:val="22"/>
        </w:rPr>
        <w:t xml:space="preserve"> kvalitetno, strokovno in v skladu s pogodbenimi določili uspešno izvedel in zaključil kot koordinator varnosti vsaj dve obnovi ali rekonstrukciji ali novogradnjo avtoceste ali državne ali lokalne ceste</w:t>
      </w:r>
      <w:r w:rsidR="00E306D1" w:rsidRPr="007E5FFF">
        <w:rPr>
          <w:i w:val="0"/>
          <w:sz w:val="22"/>
          <w:szCs w:val="22"/>
        </w:rPr>
        <w:t>.</w:t>
      </w:r>
    </w:p>
    <w:p w:rsidR="00717766" w:rsidRPr="00C84932" w:rsidRDefault="00717766" w:rsidP="00817104">
      <w:pPr>
        <w:pStyle w:val="Glava"/>
        <w:ind w:left="1080"/>
        <w:jc w:val="both"/>
        <w:rPr>
          <w:i w:val="0"/>
          <w:color w:val="000000" w:themeColor="text1"/>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1701"/>
        <w:gridCol w:w="2693"/>
        <w:gridCol w:w="1276"/>
        <w:gridCol w:w="1134"/>
        <w:gridCol w:w="1559"/>
      </w:tblGrid>
      <w:tr w:rsidR="00817104" w:rsidRPr="00C84932" w:rsidTr="00EA7325">
        <w:tc>
          <w:tcPr>
            <w:tcW w:w="792" w:type="dxa"/>
            <w:shd w:val="clear" w:color="auto" w:fill="D9D9D9" w:themeFill="background1" w:themeFillShade="D9"/>
            <w:vAlign w:val="center"/>
          </w:tcPr>
          <w:p w:rsidR="00817104" w:rsidRPr="00C84932" w:rsidRDefault="00817104" w:rsidP="00EA7325">
            <w:pPr>
              <w:jc w:val="center"/>
              <w:rPr>
                <w:b/>
                <w:i w:val="0"/>
                <w:sz w:val="16"/>
                <w:szCs w:val="16"/>
              </w:rPr>
            </w:pPr>
            <w:r w:rsidRPr="00C84932">
              <w:rPr>
                <w:b/>
                <w:i w:val="0"/>
                <w:sz w:val="16"/>
                <w:szCs w:val="16"/>
              </w:rPr>
              <w:t>Zap. številka</w:t>
            </w:r>
          </w:p>
        </w:tc>
        <w:tc>
          <w:tcPr>
            <w:tcW w:w="1701"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Predmet referenčnega posla – kratek opis del</w:t>
            </w:r>
          </w:p>
        </w:tc>
        <w:tc>
          <w:tcPr>
            <w:tcW w:w="1276"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Datum začetka in končanja posla</w:t>
            </w:r>
          </w:p>
        </w:tc>
        <w:tc>
          <w:tcPr>
            <w:tcW w:w="1134" w:type="dxa"/>
            <w:shd w:val="clear" w:color="auto" w:fill="D9D9D9" w:themeFill="background1" w:themeFillShade="D9"/>
            <w:vAlign w:val="center"/>
          </w:tcPr>
          <w:p w:rsidR="00817104" w:rsidRPr="00C84932" w:rsidRDefault="00817104" w:rsidP="00EA7325">
            <w:pPr>
              <w:jc w:val="center"/>
              <w:rPr>
                <w:b/>
                <w:i w:val="0"/>
                <w:color w:val="000000" w:themeColor="text1"/>
                <w:sz w:val="16"/>
                <w:szCs w:val="16"/>
              </w:rPr>
            </w:pPr>
            <w:r w:rsidRPr="00C84932">
              <w:rPr>
                <w:b/>
                <w:i w:val="0"/>
                <w:color w:val="000000" w:themeColor="text1"/>
                <w:sz w:val="16"/>
                <w:szCs w:val="16"/>
              </w:rPr>
              <w:t>Tlorisna površina v m2</w:t>
            </w:r>
          </w:p>
        </w:tc>
        <w:tc>
          <w:tcPr>
            <w:tcW w:w="1559" w:type="dxa"/>
            <w:shd w:val="clear" w:color="auto" w:fill="D9D9D9" w:themeFill="background1" w:themeFillShade="D9"/>
            <w:vAlign w:val="center"/>
          </w:tcPr>
          <w:p w:rsidR="00817104" w:rsidRPr="00C84932" w:rsidRDefault="00817104" w:rsidP="00EA7325">
            <w:pPr>
              <w:jc w:val="center"/>
              <w:rPr>
                <w:b/>
                <w:i w:val="0"/>
                <w:color w:val="000000" w:themeColor="text1"/>
                <w:sz w:val="18"/>
                <w:szCs w:val="18"/>
              </w:rPr>
            </w:pPr>
            <w:r w:rsidRPr="00C84932">
              <w:rPr>
                <w:b/>
                <w:i w:val="0"/>
                <w:color w:val="000000" w:themeColor="text1"/>
                <w:sz w:val="16"/>
                <w:szCs w:val="16"/>
              </w:rPr>
              <w:t>Vrednost posla v EUR z DDV</w:t>
            </w:r>
          </w:p>
        </w:tc>
      </w:tr>
      <w:tr w:rsidR="00817104" w:rsidRPr="00C84932" w:rsidTr="00EA7325">
        <w:tc>
          <w:tcPr>
            <w:tcW w:w="792" w:type="dxa"/>
            <w:vAlign w:val="center"/>
          </w:tcPr>
          <w:p w:rsidR="00817104" w:rsidRPr="00C84932" w:rsidRDefault="00817104" w:rsidP="00EA7325">
            <w:pPr>
              <w:pStyle w:val="Glava"/>
              <w:tabs>
                <w:tab w:val="clear" w:pos="4536"/>
                <w:tab w:val="clear" w:pos="9072"/>
              </w:tabs>
              <w:jc w:val="center"/>
              <w:rPr>
                <w:b/>
                <w:i w:val="0"/>
                <w:sz w:val="22"/>
                <w:szCs w:val="22"/>
              </w:rPr>
            </w:pPr>
            <w:r w:rsidRPr="00C84932">
              <w:rPr>
                <w:b/>
                <w:i w:val="0"/>
                <w:sz w:val="22"/>
                <w:szCs w:val="22"/>
              </w:rPr>
              <w:t>1.</w:t>
            </w:r>
          </w:p>
        </w:tc>
        <w:tc>
          <w:tcPr>
            <w:tcW w:w="1701" w:type="dxa"/>
          </w:tcPr>
          <w:p w:rsidR="00817104" w:rsidRPr="00C84932" w:rsidRDefault="00817104" w:rsidP="00EA7325">
            <w:pPr>
              <w:pStyle w:val="Glava"/>
              <w:tabs>
                <w:tab w:val="clear" w:pos="4536"/>
                <w:tab w:val="clear" w:pos="9072"/>
              </w:tabs>
              <w:jc w:val="both"/>
              <w:rPr>
                <w:i w:val="0"/>
                <w:sz w:val="22"/>
                <w:szCs w:val="22"/>
              </w:rPr>
            </w:pPr>
          </w:p>
        </w:tc>
        <w:tc>
          <w:tcPr>
            <w:tcW w:w="2693" w:type="dxa"/>
          </w:tcPr>
          <w:p w:rsidR="00817104" w:rsidRPr="00C84932" w:rsidRDefault="00817104" w:rsidP="00EA7325">
            <w:pPr>
              <w:pStyle w:val="Glava"/>
              <w:tabs>
                <w:tab w:val="clear" w:pos="4536"/>
                <w:tab w:val="clear" w:pos="9072"/>
              </w:tabs>
              <w:jc w:val="both"/>
              <w:rPr>
                <w:i w:val="0"/>
                <w:sz w:val="22"/>
                <w:szCs w:val="22"/>
              </w:rPr>
            </w:pPr>
          </w:p>
        </w:tc>
        <w:tc>
          <w:tcPr>
            <w:tcW w:w="1276" w:type="dxa"/>
          </w:tcPr>
          <w:p w:rsidR="00817104" w:rsidRPr="00C84932" w:rsidRDefault="00817104" w:rsidP="00EA7325">
            <w:pPr>
              <w:pStyle w:val="Glava"/>
              <w:tabs>
                <w:tab w:val="clear" w:pos="4536"/>
                <w:tab w:val="clear" w:pos="9072"/>
              </w:tabs>
              <w:jc w:val="both"/>
              <w:rPr>
                <w:i w:val="0"/>
                <w:sz w:val="22"/>
                <w:szCs w:val="22"/>
              </w:rPr>
            </w:pPr>
          </w:p>
        </w:tc>
        <w:tc>
          <w:tcPr>
            <w:tcW w:w="1134"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c>
          <w:tcPr>
            <w:tcW w:w="1559"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r>
      <w:tr w:rsidR="00817104" w:rsidRPr="00C84932" w:rsidTr="00EA7325">
        <w:tc>
          <w:tcPr>
            <w:tcW w:w="792" w:type="dxa"/>
            <w:vAlign w:val="center"/>
          </w:tcPr>
          <w:p w:rsidR="00817104" w:rsidRPr="00C84932" w:rsidRDefault="00817104" w:rsidP="00EA7325">
            <w:pPr>
              <w:pStyle w:val="Glava"/>
              <w:tabs>
                <w:tab w:val="clear" w:pos="4536"/>
                <w:tab w:val="clear" w:pos="9072"/>
              </w:tabs>
              <w:jc w:val="center"/>
              <w:rPr>
                <w:b/>
                <w:i w:val="0"/>
                <w:sz w:val="22"/>
                <w:szCs w:val="22"/>
              </w:rPr>
            </w:pPr>
            <w:r w:rsidRPr="00C84932">
              <w:rPr>
                <w:b/>
                <w:i w:val="0"/>
                <w:sz w:val="22"/>
                <w:szCs w:val="22"/>
              </w:rPr>
              <w:t>2.</w:t>
            </w:r>
          </w:p>
        </w:tc>
        <w:tc>
          <w:tcPr>
            <w:tcW w:w="1701" w:type="dxa"/>
          </w:tcPr>
          <w:p w:rsidR="00817104" w:rsidRPr="00C84932" w:rsidRDefault="00817104" w:rsidP="00EA7325">
            <w:pPr>
              <w:pStyle w:val="Glava"/>
              <w:tabs>
                <w:tab w:val="clear" w:pos="4536"/>
                <w:tab w:val="clear" w:pos="9072"/>
              </w:tabs>
              <w:jc w:val="both"/>
              <w:rPr>
                <w:i w:val="0"/>
                <w:sz w:val="22"/>
                <w:szCs w:val="22"/>
              </w:rPr>
            </w:pPr>
          </w:p>
        </w:tc>
        <w:tc>
          <w:tcPr>
            <w:tcW w:w="2693" w:type="dxa"/>
          </w:tcPr>
          <w:p w:rsidR="00817104" w:rsidRPr="00C84932" w:rsidRDefault="00817104" w:rsidP="00EA7325">
            <w:pPr>
              <w:pStyle w:val="Glava"/>
              <w:tabs>
                <w:tab w:val="clear" w:pos="4536"/>
                <w:tab w:val="clear" w:pos="9072"/>
              </w:tabs>
              <w:jc w:val="both"/>
              <w:rPr>
                <w:i w:val="0"/>
                <w:sz w:val="22"/>
                <w:szCs w:val="22"/>
              </w:rPr>
            </w:pPr>
          </w:p>
        </w:tc>
        <w:tc>
          <w:tcPr>
            <w:tcW w:w="1276" w:type="dxa"/>
          </w:tcPr>
          <w:p w:rsidR="00817104" w:rsidRPr="00C84932" w:rsidRDefault="00817104" w:rsidP="00EA7325">
            <w:pPr>
              <w:pStyle w:val="Glava"/>
              <w:tabs>
                <w:tab w:val="clear" w:pos="4536"/>
                <w:tab w:val="clear" w:pos="9072"/>
              </w:tabs>
              <w:jc w:val="both"/>
              <w:rPr>
                <w:i w:val="0"/>
                <w:sz w:val="22"/>
                <w:szCs w:val="22"/>
              </w:rPr>
            </w:pPr>
          </w:p>
        </w:tc>
        <w:tc>
          <w:tcPr>
            <w:tcW w:w="1134"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c>
          <w:tcPr>
            <w:tcW w:w="1559" w:type="dxa"/>
          </w:tcPr>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p w:rsidR="00817104" w:rsidRPr="00C84932" w:rsidRDefault="00817104" w:rsidP="00EA7325">
            <w:pPr>
              <w:pStyle w:val="Glava"/>
              <w:tabs>
                <w:tab w:val="clear" w:pos="4536"/>
                <w:tab w:val="clear" w:pos="9072"/>
              </w:tabs>
              <w:jc w:val="both"/>
              <w:rPr>
                <w:i w:val="0"/>
                <w:sz w:val="28"/>
                <w:szCs w:val="28"/>
              </w:rPr>
            </w:pPr>
          </w:p>
        </w:tc>
      </w:tr>
    </w:tbl>
    <w:p w:rsidR="00817104" w:rsidRPr="00C84932" w:rsidRDefault="00817104" w:rsidP="00E82C51">
      <w:pPr>
        <w:pStyle w:val="Glava"/>
        <w:tabs>
          <w:tab w:val="clear" w:pos="4536"/>
          <w:tab w:val="clear" w:pos="9072"/>
        </w:tabs>
        <w:ind w:left="1080"/>
        <w:jc w:val="both"/>
        <w:rPr>
          <w:i w:val="0"/>
          <w:sz w:val="22"/>
          <w:szCs w:val="22"/>
        </w:rPr>
      </w:pPr>
    </w:p>
    <w:p w:rsidR="009B79BC" w:rsidRPr="00C84932" w:rsidRDefault="009B79BC" w:rsidP="00E82C51">
      <w:pPr>
        <w:pStyle w:val="Glava"/>
        <w:tabs>
          <w:tab w:val="clear" w:pos="4536"/>
          <w:tab w:val="clear" w:pos="9072"/>
        </w:tabs>
        <w:ind w:left="1080"/>
        <w:jc w:val="both"/>
        <w:rPr>
          <w:i w:val="0"/>
          <w:sz w:val="22"/>
          <w:szCs w:val="22"/>
        </w:rPr>
      </w:pPr>
    </w:p>
    <w:p w:rsidR="00E82C51" w:rsidRPr="0079325B" w:rsidRDefault="00E82C51" w:rsidP="00E82C51">
      <w:pPr>
        <w:pStyle w:val="Glava"/>
        <w:tabs>
          <w:tab w:val="clear" w:pos="4536"/>
          <w:tab w:val="clear" w:pos="9072"/>
        </w:tabs>
        <w:ind w:left="1080"/>
        <w:jc w:val="both"/>
        <w:rPr>
          <w:i w:val="0"/>
          <w:sz w:val="22"/>
          <w:szCs w:val="22"/>
        </w:rPr>
      </w:pPr>
      <w:r w:rsidRPr="00C84932">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E82C51" w:rsidRPr="00EE738D" w:rsidRDefault="00E82C51" w:rsidP="00E82C51">
      <w:pPr>
        <w:pStyle w:val="Glava"/>
        <w:tabs>
          <w:tab w:val="clear" w:pos="4536"/>
          <w:tab w:val="clear" w:pos="9072"/>
        </w:tabs>
        <w:ind w:left="1080"/>
        <w:jc w:val="right"/>
        <w:rPr>
          <w:i w:val="0"/>
          <w:sz w:val="18"/>
          <w:szCs w:val="18"/>
        </w:rPr>
      </w:pPr>
    </w:p>
    <w:p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rsidR="00E82C51" w:rsidRPr="0079325B" w:rsidRDefault="00E82C51" w:rsidP="00E82C51">
      <w:pPr>
        <w:jc w:val="right"/>
        <w:rPr>
          <w:i w:val="0"/>
          <w:sz w:val="22"/>
          <w:szCs w:val="22"/>
        </w:rPr>
      </w:pPr>
    </w:p>
    <w:p w:rsidR="00E82C51" w:rsidRPr="00C84932" w:rsidRDefault="00E82C51" w:rsidP="00E82C51">
      <w:pPr>
        <w:pStyle w:val="Napis"/>
        <w:ind w:left="1080"/>
        <w:jc w:val="left"/>
        <w:rPr>
          <w:szCs w:val="22"/>
        </w:rPr>
      </w:pPr>
      <w:r w:rsidRPr="00C84932">
        <w:rPr>
          <w:szCs w:val="22"/>
        </w:rPr>
        <w:t>Potrditev referenc s strani posameznih naročnikov</w:t>
      </w:r>
    </w:p>
    <w:p w:rsidR="00E82C51" w:rsidRPr="00C84932" w:rsidRDefault="00E82C51" w:rsidP="00E82C51">
      <w:pPr>
        <w:ind w:left="1080"/>
        <w:rPr>
          <w:i w:val="0"/>
          <w:sz w:val="22"/>
          <w:szCs w:val="22"/>
        </w:rPr>
      </w:pPr>
      <w:r w:rsidRPr="00C84932">
        <w:rPr>
          <w:i w:val="0"/>
          <w:sz w:val="22"/>
          <w:szCs w:val="22"/>
        </w:rPr>
        <w:t xml:space="preserve">Na zaprosilo gospodarskega subjekta (ime in naslov gospodarskega subjekta): </w:t>
      </w:r>
    </w:p>
    <w:p w:rsidR="00E82C51" w:rsidRPr="00C84932" w:rsidRDefault="00E82C51" w:rsidP="00E82C51">
      <w:pPr>
        <w:ind w:left="1080"/>
        <w:rPr>
          <w:i w:val="0"/>
          <w:sz w:val="22"/>
          <w:szCs w:val="22"/>
        </w:rPr>
      </w:pPr>
    </w:p>
    <w:p w:rsidR="00E82C51" w:rsidRPr="00C84932" w:rsidRDefault="00E82C51" w:rsidP="00E82C51">
      <w:pPr>
        <w:ind w:left="1080"/>
        <w:rPr>
          <w:i w:val="0"/>
          <w:sz w:val="22"/>
          <w:szCs w:val="22"/>
        </w:rPr>
      </w:pPr>
      <w:r w:rsidRPr="00C84932">
        <w:rPr>
          <w:i w:val="0"/>
          <w:sz w:val="22"/>
          <w:szCs w:val="22"/>
        </w:rPr>
        <w:t>…………………………………………………………………................………....…..............</w:t>
      </w:r>
    </w:p>
    <w:p w:rsidR="00E82C51" w:rsidRPr="00C84932" w:rsidRDefault="00E82C51" w:rsidP="00E82C51">
      <w:pPr>
        <w:ind w:left="1080"/>
        <w:rPr>
          <w:i w:val="0"/>
          <w:sz w:val="22"/>
          <w:szCs w:val="22"/>
        </w:rPr>
      </w:pPr>
    </w:p>
    <w:p w:rsidR="00E82C51" w:rsidRPr="00C84932" w:rsidRDefault="00E82C51" w:rsidP="00E82C51">
      <w:pPr>
        <w:ind w:left="1080"/>
        <w:jc w:val="both"/>
        <w:rPr>
          <w:i w:val="0"/>
          <w:sz w:val="22"/>
          <w:szCs w:val="22"/>
        </w:rPr>
      </w:pPr>
      <w:r w:rsidRPr="00C84932">
        <w:rPr>
          <w:i w:val="0"/>
          <w:sz w:val="22"/>
          <w:szCs w:val="22"/>
        </w:rPr>
        <w:t>za prijavo na javni razpis za »</w:t>
      </w:r>
      <w:r w:rsidR="00032EBA" w:rsidRPr="00C84932">
        <w:rPr>
          <w:b/>
          <w:i w:val="0"/>
          <w:sz w:val="22"/>
          <w:szCs w:val="22"/>
        </w:rPr>
        <w:t>Izvajanje vodenja in koordinacije ter nadzora pri širitvi Barjanske ceste od Ziherlove ceste do AC Priključka Center</w:t>
      </w:r>
      <w:r w:rsidRPr="00C84932">
        <w:rPr>
          <w:i w:val="0"/>
          <w:sz w:val="22"/>
          <w:szCs w:val="22"/>
        </w:rPr>
        <w:t>«</w:t>
      </w:r>
    </w:p>
    <w:p w:rsidR="00E82C51" w:rsidRPr="00C84932" w:rsidRDefault="00E82C51" w:rsidP="00E82C51">
      <w:pPr>
        <w:ind w:left="1080"/>
        <w:rPr>
          <w:i w:val="0"/>
          <w:sz w:val="22"/>
          <w:szCs w:val="22"/>
        </w:rPr>
      </w:pPr>
    </w:p>
    <w:p w:rsidR="00E82C51" w:rsidRPr="00C84932" w:rsidRDefault="00E82C51" w:rsidP="00E82C51">
      <w:pPr>
        <w:ind w:left="1080"/>
        <w:jc w:val="center"/>
        <w:rPr>
          <w:b/>
          <w:i w:val="0"/>
          <w:szCs w:val="24"/>
          <w:u w:val="single"/>
        </w:rPr>
      </w:pPr>
      <w:r w:rsidRPr="00C84932">
        <w:rPr>
          <w:b/>
          <w:i w:val="0"/>
          <w:szCs w:val="24"/>
          <w:u w:val="single"/>
        </w:rPr>
        <w:t>POTRJUJEMO</w:t>
      </w:r>
    </w:p>
    <w:p w:rsidR="00E82C51" w:rsidRPr="00C84932" w:rsidRDefault="00E82C51" w:rsidP="00E82C51">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E82C51" w:rsidRPr="00C84932" w:rsidTr="00717766">
        <w:tc>
          <w:tcPr>
            <w:tcW w:w="1316" w:type="dxa"/>
          </w:tcPr>
          <w:p w:rsidR="00E82C51" w:rsidRPr="00C84932" w:rsidRDefault="00E82C51" w:rsidP="00AB4B48">
            <w:pPr>
              <w:rPr>
                <w:i w:val="0"/>
                <w:sz w:val="22"/>
                <w:szCs w:val="22"/>
              </w:rPr>
            </w:pPr>
            <w:r w:rsidRPr="00C84932">
              <w:rPr>
                <w:i w:val="0"/>
                <w:sz w:val="22"/>
                <w:szCs w:val="22"/>
              </w:rPr>
              <w:t>da je bil</w:t>
            </w:r>
          </w:p>
        </w:tc>
        <w:tc>
          <w:tcPr>
            <w:tcW w:w="6250" w:type="dxa"/>
            <w:gridSpan w:val="2"/>
            <w:tcBorders>
              <w:bottom w:val="single" w:sz="4" w:space="0" w:color="auto"/>
            </w:tcBorders>
          </w:tcPr>
          <w:p w:rsidR="00E82C51" w:rsidRPr="00C84932" w:rsidRDefault="00E82C51" w:rsidP="00AB4B48">
            <w:pPr>
              <w:rPr>
                <w:i w:val="0"/>
                <w:sz w:val="22"/>
                <w:szCs w:val="22"/>
              </w:rPr>
            </w:pPr>
          </w:p>
        </w:tc>
        <w:tc>
          <w:tcPr>
            <w:tcW w:w="1339" w:type="dxa"/>
            <w:vAlign w:val="center"/>
          </w:tcPr>
          <w:p w:rsidR="00E82C51" w:rsidRPr="00C84932" w:rsidRDefault="00E82C51" w:rsidP="00AB4B48">
            <w:pPr>
              <w:rPr>
                <w:i w:val="0"/>
                <w:sz w:val="16"/>
                <w:szCs w:val="16"/>
              </w:rPr>
            </w:pPr>
            <w:r w:rsidRPr="00C84932">
              <w:rPr>
                <w:i w:val="0"/>
                <w:sz w:val="16"/>
                <w:szCs w:val="16"/>
              </w:rPr>
              <w:t>(ime in priimek)</w:t>
            </w:r>
          </w:p>
        </w:tc>
      </w:tr>
      <w:tr w:rsidR="00E82C51" w:rsidRPr="00C84932" w:rsidTr="00717766">
        <w:tc>
          <w:tcPr>
            <w:tcW w:w="4466" w:type="dxa"/>
            <w:gridSpan w:val="2"/>
          </w:tcPr>
          <w:p w:rsidR="00E82C51" w:rsidRPr="00C84932" w:rsidRDefault="00E82C51" w:rsidP="00AB4B48">
            <w:pPr>
              <w:rPr>
                <w:i w:val="0"/>
                <w:sz w:val="16"/>
                <w:szCs w:val="16"/>
              </w:rPr>
            </w:pPr>
          </w:p>
        </w:tc>
        <w:tc>
          <w:tcPr>
            <w:tcW w:w="4439" w:type="dxa"/>
            <w:gridSpan w:val="2"/>
          </w:tcPr>
          <w:p w:rsidR="00E82C51" w:rsidRPr="00C84932" w:rsidRDefault="00E82C51" w:rsidP="00AB4B48">
            <w:pPr>
              <w:rPr>
                <w:i w:val="0"/>
                <w:sz w:val="16"/>
                <w:szCs w:val="16"/>
              </w:rPr>
            </w:pPr>
          </w:p>
        </w:tc>
      </w:tr>
      <w:tr w:rsidR="00E82C51" w:rsidRPr="00C84932" w:rsidTr="00717766">
        <w:tc>
          <w:tcPr>
            <w:tcW w:w="8905" w:type="dxa"/>
            <w:gridSpan w:val="4"/>
            <w:vAlign w:val="center"/>
          </w:tcPr>
          <w:p w:rsidR="00E82C51" w:rsidRPr="00C84932" w:rsidRDefault="00E82C51" w:rsidP="00717766">
            <w:pPr>
              <w:numPr>
                <w:ilvl w:val="0"/>
                <w:numId w:val="18"/>
              </w:numPr>
              <w:spacing w:line="360" w:lineRule="auto"/>
              <w:rPr>
                <w:i w:val="0"/>
                <w:sz w:val="22"/>
                <w:szCs w:val="22"/>
              </w:rPr>
            </w:pPr>
            <w:r w:rsidRPr="00C84932">
              <w:rPr>
                <w:i w:val="0"/>
                <w:sz w:val="22"/>
                <w:szCs w:val="22"/>
              </w:rPr>
              <w:t xml:space="preserve">vodja </w:t>
            </w:r>
            <w:r w:rsidR="00F84572" w:rsidRPr="00C84932">
              <w:rPr>
                <w:i w:val="0"/>
                <w:sz w:val="22"/>
                <w:szCs w:val="22"/>
              </w:rPr>
              <w:t>nadzora</w:t>
            </w:r>
          </w:p>
        </w:tc>
      </w:tr>
      <w:tr w:rsidR="00717766" w:rsidRPr="00C84932" w:rsidTr="00717766">
        <w:tc>
          <w:tcPr>
            <w:tcW w:w="8905" w:type="dxa"/>
            <w:gridSpan w:val="4"/>
            <w:vAlign w:val="center"/>
          </w:tcPr>
          <w:p w:rsidR="00717766" w:rsidRPr="00C84932" w:rsidRDefault="00717766" w:rsidP="00717766">
            <w:pPr>
              <w:numPr>
                <w:ilvl w:val="0"/>
                <w:numId w:val="18"/>
              </w:numPr>
              <w:spacing w:line="360" w:lineRule="auto"/>
              <w:rPr>
                <w:i w:val="0"/>
                <w:sz w:val="22"/>
                <w:szCs w:val="22"/>
              </w:rPr>
            </w:pPr>
            <w:r w:rsidRPr="00C84932">
              <w:rPr>
                <w:i w:val="0"/>
                <w:color w:val="000000" w:themeColor="text1"/>
                <w:sz w:val="22"/>
                <w:szCs w:val="24"/>
                <w:lang w:eastAsia="en-US"/>
              </w:rPr>
              <w:t>vodja gradbenega nadzora</w:t>
            </w:r>
          </w:p>
        </w:tc>
      </w:tr>
      <w:tr w:rsidR="007E5FFF" w:rsidRPr="00C84932" w:rsidTr="00717766">
        <w:tc>
          <w:tcPr>
            <w:tcW w:w="8905" w:type="dxa"/>
            <w:gridSpan w:val="4"/>
            <w:vAlign w:val="center"/>
          </w:tcPr>
          <w:p w:rsidR="007E5FFF" w:rsidRPr="00C84932" w:rsidRDefault="007E5FFF" w:rsidP="00717766">
            <w:pPr>
              <w:numPr>
                <w:ilvl w:val="0"/>
                <w:numId w:val="18"/>
              </w:numPr>
              <w:spacing w:line="360" w:lineRule="auto"/>
              <w:rPr>
                <w:i w:val="0"/>
                <w:color w:val="000000" w:themeColor="text1"/>
                <w:sz w:val="22"/>
                <w:szCs w:val="24"/>
                <w:lang w:eastAsia="en-US"/>
              </w:rPr>
            </w:pPr>
            <w:r>
              <w:rPr>
                <w:i w:val="0"/>
                <w:color w:val="000000" w:themeColor="text1"/>
                <w:sz w:val="22"/>
                <w:szCs w:val="24"/>
                <w:lang w:eastAsia="en-US"/>
              </w:rPr>
              <w:t>vodja gradbenega nadzora nad objekti</w:t>
            </w:r>
          </w:p>
        </w:tc>
      </w:tr>
      <w:tr w:rsidR="00717766" w:rsidRPr="00C84932" w:rsidTr="00717766">
        <w:tc>
          <w:tcPr>
            <w:tcW w:w="8905" w:type="dxa"/>
            <w:gridSpan w:val="4"/>
            <w:vAlign w:val="center"/>
          </w:tcPr>
          <w:p w:rsidR="00717766" w:rsidRPr="00C84932" w:rsidRDefault="00717766" w:rsidP="00717766">
            <w:pPr>
              <w:numPr>
                <w:ilvl w:val="0"/>
                <w:numId w:val="18"/>
              </w:numPr>
              <w:spacing w:line="360" w:lineRule="auto"/>
              <w:rPr>
                <w:i w:val="0"/>
                <w:sz w:val="22"/>
                <w:szCs w:val="22"/>
              </w:rPr>
            </w:pPr>
            <w:r w:rsidRPr="00C84932">
              <w:rPr>
                <w:i w:val="0"/>
                <w:color w:val="000000" w:themeColor="text1"/>
                <w:sz w:val="22"/>
                <w:szCs w:val="24"/>
                <w:lang w:eastAsia="en-US"/>
              </w:rPr>
              <w:t>vodja nadzora nad strojnimi inštalacijami</w:t>
            </w:r>
          </w:p>
        </w:tc>
      </w:tr>
      <w:tr w:rsidR="00717766" w:rsidRPr="00C84932" w:rsidTr="00717766">
        <w:tc>
          <w:tcPr>
            <w:tcW w:w="8905" w:type="dxa"/>
            <w:gridSpan w:val="4"/>
            <w:vAlign w:val="center"/>
          </w:tcPr>
          <w:p w:rsidR="00717766" w:rsidRPr="00C84932" w:rsidRDefault="00717766" w:rsidP="00717766">
            <w:pPr>
              <w:numPr>
                <w:ilvl w:val="0"/>
                <w:numId w:val="18"/>
              </w:numPr>
              <w:spacing w:line="360" w:lineRule="auto"/>
              <w:rPr>
                <w:i w:val="0"/>
                <w:sz w:val="22"/>
                <w:szCs w:val="22"/>
              </w:rPr>
            </w:pPr>
            <w:r w:rsidRPr="00C84932">
              <w:rPr>
                <w:i w:val="0"/>
                <w:color w:val="000000" w:themeColor="text1"/>
                <w:sz w:val="22"/>
                <w:szCs w:val="24"/>
                <w:lang w:eastAsia="en-US"/>
              </w:rPr>
              <w:t>vodja nadzora nad elektro inštalacijami</w:t>
            </w:r>
          </w:p>
        </w:tc>
      </w:tr>
      <w:tr w:rsidR="00717766" w:rsidRPr="00C84932" w:rsidTr="00717766">
        <w:tc>
          <w:tcPr>
            <w:tcW w:w="8905" w:type="dxa"/>
            <w:gridSpan w:val="4"/>
            <w:vAlign w:val="center"/>
          </w:tcPr>
          <w:p w:rsidR="00717766" w:rsidRPr="00C84932" w:rsidRDefault="00717766" w:rsidP="00717766">
            <w:pPr>
              <w:numPr>
                <w:ilvl w:val="0"/>
                <w:numId w:val="18"/>
              </w:numPr>
              <w:spacing w:line="360" w:lineRule="auto"/>
              <w:rPr>
                <w:i w:val="0"/>
                <w:sz w:val="22"/>
                <w:szCs w:val="22"/>
              </w:rPr>
            </w:pPr>
            <w:r w:rsidRPr="00C84932">
              <w:rPr>
                <w:i w:val="0"/>
                <w:color w:val="000000" w:themeColor="text1"/>
                <w:sz w:val="22"/>
                <w:szCs w:val="24"/>
                <w:lang w:eastAsia="en-US"/>
              </w:rPr>
              <w:t>koordinator za varnost in zdravje na gradbišču</w:t>
            </w:r>
          </w:p>
        </w:tc>
      </w:tr>
      <w:tr w:rsidR="00717766" w:rsidRPr="00C84932" w:rsidTr="00717766">
        <w:tc>
          <w:tcPr>
            <w:tcW w:w="8905" w:type="dxa"/>
            <w:gridSpan w:val="4"/>
          </w:tcPr>
          <w:p w:rsidR="00717766" w:rsidRPr="00C84932" w:rsidRDefault="00717766" w:rsidP="00717766">
            <w:pPr>
              <w:rPr>
                <w:i w:val="0"/>
                <w:color w:val="000000" w:themeColor="text1"/>
                <w:sz w:val="16"/>
                <w:szCs w:val="16"/>
                <w:lang w:eastAsia="en-US"/>
              </w:rPr>
            </w:pPr>
          </w:p>
        </w:tc>
      </w:tr>
      <w:tr w:rsidR="00717766" w:rsidRPr="00C84932" w:rsidTr="00717766">
        <w:tc>
          <w:tcPr>
            <w:tcW w:w="8905" w:type="dxa"/>
            <w:gridSpan w:val="4"/>
          </w:tcPr>
          <w:p w:rsidR="00717766" w:rsidRPr="00C84932" w:rsidRDefault="00717766" w:rsidP="00717766">
            <w:pPr>
              <w:rPr>
                <w:color w:val="000000" w:themeColor="text1"/>
                <w:sz w:val="16"/>
                <w:szCs w:val="16"/>
                <w:lang w:eastAsia="en-US"/>
              </w:rPr>
            </w:pPr>
            <w:r w:rsidRPr="00C84932">
              <w:rPr>
                <w:color w:val="000000" w:themeColor="text1"/>
                <w:sz w:val="16"/>
                <w:szCs w:val="16"/>
                <w:lang w:eastAsia="en-US"/>
              </w:rPr>
              <w:t>(ustrezno obkrožiti)</w:t>
            </w:r>
          </w:p>
        </w:tc>
      </w:tr>
    </w:tbl>
    <w:p w:rsidR="00E82C51" w:rsidRPr="00C84932" w:rsidRDefault="00E82C51" w:rsidP="00E82C51">
      <w:pPr>
        <w:ind w:left="1080"/>
        <w:rPr>
          <w:i w:val="0"/>
          <w:sz w:val="22"/>
          <w:szCs w:val="22"/>
        </w:rPr>
      </w:pPr>
    </w:p>
    <w:p w:rsidR="00D22D3C" w:rsidRPr="00C84932" w:rsidRDefault="00D22D3C" w:rsidP="00E82C51">
      <w:pPr>
        <w:ind w:left="1080"/>
        <w:rPr>
          <w:i w:val="0"/>
          <w:sz w:val="22"/>
          <w:szCs w:val="22"/>
          <w:u w:val="single"/>
        </w:rPr>
      </w:pPr>
      <w:r w:rsidRPr="00C84932">
        <w:rPr>
          <w:i w:val="0"/>
          <w:sz w:val="22"/>
          <w:szCs w:val="22"/>
          <w:u w:val="single"/>
        </w:rPr>
        <w:t xml:space="preserve">V nadaljevanju se potrdilo izpolni v tistem delu, ki se nanaša na predhodno obkrožen kader. </w:t>
      </w:r>
    </w:p>
    <w:p w:rsidR="00D22D3C" w:rsidRPr="00C84932" w:rsidRDefault="00D22D3C" w:rsidP="00E82C51">
      <w:pPr>
        <w:ind w:left="1080"/>
        <w:rPr>
          <w:i w:val="0"/>
          <w:sz w:val="22"/>
          <w:szCs w:val="22"/>
        </w:rPr>
      </w:pPr>
    </w:p>
    <w:p w:rsidR="00E82C51" w:rsidRPr="00C84932" w:rsidRDefault="00D22D3C" w:rsidP="00D22D3C">
      <w:pPr>
        <w:ind w:left="1134"/>
        <w:jc w:val="both"/>
        <w:rPr>
          <w:i w:val="0"/>
          <w:sz w:val="22"/>
          <w:szCs w:val="22"/>
        </w:rPr>
      </w:pPr>
      <w:r w:rsidRPr="00C84932">
        <w:rPr>
          <w:i w:val="0"/>
          <w:sz w:val="22"/>
          <w:szCs w:val="22"/>
        </w:rPr>
        <w:t xml:space="preserve">Navedeni </w:t>
      </w:r>
      <w:r w:rsidRPr="00C84932">
        <w:rPr>
          <w:i w:val="0"/>
          <w:sz w:val="22"/>
          <w:szCs w:val="22"/>
          <w:u w:val="single"/>
        </w:rPr>
        <w:t>v</w:t>
      </w:r>
      <w:r w:rsidR="00717766" w:rsidRPr="00C84932">
        <w:rPr>
          <w:i w:val="0"/>
          <w:sz w:val="22"/>
          <w:szCs w:val="22"/>
          <w:u w:val="single"/>
        </w:rPr>
        <w:t>odja nadzora</w:t>
      </w:r>
      <w:r w:rsidR="00717766" w:rsidRPr="00C84932">
        <w:rPr>
          <w:i w:val="0"/>
          <w:sz w:val="22"/>
          <w:szCs w:val="22"/>
        </w:rPr>
        <w:t xml:space="preserve"> </w:t>
      </w:r>
      <w:r w:rsidRPr="00C84932">
        <w:rPr>
          <w:i w:val="0"/>
          <w:sz w:val="22"/>
          <w:szCs w:val="22"/>
        </w:rPr>
        <w:t xml:space="preserve">pri </w:t>
      </w:r>
      <w:r w:rsidR="00717766" w:rsidRPr="00C84932">
        <w:rPr>
          <w:i w:val="0"/>
          <w:sz w:val="22"/>
          <w:szCs w:val="22"/>
        </w:rPr>
        <w:t>izvedb</w:t>
      </w:r>
      <w:r w:rsidRPr="00C84932">
        <w:rPr>
          <w:i w:val="0"/>
          <w:sz w:val="22"/>
          <w:szCs w:val="22"/>
        </w:rPr>
        <w:t>i</w:t>
      </w:r>
      <w:r w:rsidR="00717766" w:rsidRPr="00C84932">
        <w:rPr>
          <w:i w:val="0"/>
          <w:sz w:val="22"/>
          <w:szCs w:val="22"/>
        </w:rPr>
        <w:t xml:space="preserve"> del</w:t>
      </w:r>
      <w:r w:rsidRPr="00C84932">
        <w:rPr>
          <w:i w:val="0"/>
          <w:sz w:val="22"/>
          <w:szCs w:val="22"/>
        </w:rPr>
        <w:t xml:space="preserve"> </w:t>
      </w:r>
      <w:r w:rsidR="00717766" w:rsidRPr="00C84932">
        <w:rPr>
          <w:i w:val="0"/>
          <w:sz w:val="22"/>
          <w:szCs w:val="22"/>
        </w:rPr>
        <w:t xml:space="preserve">obnove ali rekonstrukcije ali novogradnje avtoceste ali državne ali lokalne ceste v skupni vrednosti gradbenih del </w:t>
      </w:r>
      <w:r w:rsidRPr="00C84932">
        <w:rPr>
          <w:i w:val="0"/>
          <w:sz w:val="22"/>
          <w:szCs w:val="22"/>
        </w:rPr>
        <w:t>…………….…</w:t>
      </w:r>
      <w:r w:rsidR="00717766" w:rsidRPr="00C84932">
        <w:rPr>
          <w:i w:val="0"/>
          <w:sz w:val="22"/>
          <w:szCs w:val="22"/>
        </w:rPr>
        <w:t xml:space="preserve"> EUR (z DDV) ki vsebuje izdelavo asfaltnih plasti (nosilna in obrabna plast) v skupni tlorisni površini </w:t>
      </w:r>
      <w:r w:rsidRPr="00C84932">
        <w:rPr>
          <w:i w:val="0"/>
          <w:sz w:val="22"/>
          <w:szCs w:val="22"/>
        </w:rPr>
        <w:t>………………</w:t>
      </w:r>
      <w:r w:rsidR="00717766" w:rsidRPr="00C84932">
        <w:rPr>
          <w:i w:val="0"/>
          <w:sz w:val="22"/>
          <w:szCs w:val="22"/>
        </w:rPr>
        <w:t xml:space="preserve"> m2 z izvedbo kanalizacijskih vodov in cestne razsvetljave</w:t>
      </w:r>
      <w:r w:rsidRPr="00C84932">
        <w:rPr>
          <w:i w:val="0"/>
          <w:sz w:val="22"/>
          <w:szCs w:val="22"/>
        </w:rPr>
        <w:t>.</w:t>
      </w:r>
    </w:p>
    <w:p w:rsidR="00717766" w:rsidRPr="00C84932" w:rsidRDefault="00717766" w:rsidP="00E82C51">
      <w:pPr>
        <w:ind w:left="1080"/>
        <w:rPr>
          <w:i w:val="0"/>
          <w:sz w:val="22"/>
          <w:szCs w:val="22"/>
        </w:rPr>
      </w:pPr>
    </w:p>
    <w:p w:rsidR="00D22D3C" w:rsidRDefault="00D22D3C" w:rsidP="00D22D3C">
      <w:pPr>
        <w:ind w:left="1080"/>
        <w:jc w:val="both"/>
        <w:rPr>
          <w:i w:val="0"/>
          <w:sz w:val="22"/>
          <w:szCs w:val="22"/>
        </w:rPr>
      </w:pPr>
      <w:r w:rsidRPr="00C84932">
        <w:rPr>
          <w:i w:val="0"/>
          <w:sz w:val="22"/>
          <w:szCs w:val="22"/>
        </w:rPr>
        <w:t xml:space="preserve">Navedeni </w:t>
      </w:r>
      <w:r w:rsidRPr="00C84932">
        <w:rPr>
          <w:i w:val="0"/>
          <w:sz w:val="22"/>
          <w:szCs w:val="22"/>
          <w:u w:val="single"/>
        </w:rPr>
        <w:t>vodja gradbenega nadzora</w:t>
      </w:r>
      <w:r w:rsidRPr="00C84932">
        <w:rPr>
          <w:i w:val="0"/>
          <w:sz w:val="22"/>
          <w:szCs w:val="22"/>
        </w:rPr>
        <w:t xml:space="preserve"> pri izvedbi del obnove ali rekonstrukcije ali novogradnje avtoceste ali državne ali lokalne ceste v skupni vrednosti gradbenih del …………….… EUR (z DDV) ki vsebuje izdelavo asfaltnih plasti (nosilna in obrabna plast) v skupni tlorisni površini ……………… m2 z izvedbo kanalizacijskih vodov.</w:t>
      </w:r>
    </w:p>
    <w:p w:rsidR="007E5FFF" w:rsidRDefault="007E5FFF" w:rsidP="00D22D3C">
      <w:pPr>
        <w:ind w:left="1080"/>
        <w:jc w:val="both"/>
        <w:rPr>
          <w:i w:val="0"/>
          <w:sz w:val="22"/>
          <w:szCs w:val="22"/>
        </w:rPr>
      </w:pPr>
    </w:p>
    <w:p w:rsidR="007E5FFF" w:rsidRDefault="007E5FFF" w:rsidP="007E5FFF">
      <w:pPr>
        <w:ind w:left="1080"/>
        <w:jc w:val="both"/>
        <w:rPr>
          <w:i w:val="0"/>
          <w:sz w:val="22"/>
          <w:szCs w:val="22"/>
        </w:rPr>
      </w:pPr>
      <w:r w:rsidRPr="00C84932">
        <w:rPr>
          <w:i w:val="0"/>
          <w:sz w:val="22"/>
          <w:szCs w:val="22"/>
        </w:rPr>
        <w:t xml:space="preserve">Navedeni </w:t>
      </w:r>
      <w:r w:rsidRPr="00C84932">
        <w:rPr>
          <w:i w:val="0"/>
          <w:sz w:val="22"/>
          <w:szCs w:val="22"/>
          <w:u w:val="single"/>
        </w:rPr>
        <w:t>vodja gradbenega nadzora</w:t>
      </w:r>
      <w:r>
        <w:rPr>
          <w:i w:val="0"/>
          <w:sz w:val="22"/>
          <w:szCs w:val="22"/>
          <w:u w:val="single"/>
        </w:rPr>
        <w:t xml:space="preserve"> nad objekti</w:t>
      </w:r>
      <w:r w:rsidRPr="00C84932">
        <w:rPr>
          <w:i w:val="0"/>
          <w:sz w:val="22"/>
          <w:szCs w:val="22"/>
        </w:rPr>
        <w:t xml:space="preserve"> pri izvedbi del obnove ali rekonstrukcije ali novogradnje </w:t>
      </w:r>
      <w:r>
        <w:rPr>
          <w:i w:val="0"/>
          <w:sz w:val="22"/>
          <w:szCs w:val="22"/>
        </w:rPr>
        <w:t>ali sanacije cestnega premostitvenega objekta na AC ali HC</w:t>
      </w:r>
      <w:r w:rsidRPr="00C84932">
        <w:rPr>
          <w:i w:val="0"/>
          <w:sz w:val="22"/>
          <w:szCs w:val="22"/>
        </w:rPr>
        <w:t xml:space="preserve"> v skupni vrednosti del …………….… EUR (z DDV).</w:t>
      </w:r>
    </w:p>
    <w:p w:rsidR="007E5FFF" w:rsidRPr="00C84932" w:rsidRDefault="007E5FFF" w:rsidP="007E5FFF">
      <w:pPr>
        <w:ind w:left="1080"/>
        <w:jc w:val="both"/>
        <w:rPr>
          <w:i w:val="0"/>
          <w:sz w:val="22"/>
          <w:szCs w:val="22"/>
        </w:rPr>
      </w:pPr>
      <w:r w:rsidRPr="00C84932">
        <w:rPr>
          <w:i w:val="0"/>
          <w:sz w:val="22"/>
          <w:szCs w:val="22"/>
        </w:rPr>
        <w:t xml:space="preserve">Navedeni </w:t>
      </w:r>
      <w:r w:rsidRPr="00C84932">
        <w:rPr>
          <w:i w:val="0"/>
          <w:sz w:val="22"/>
          <w:szCs w:val="22"/>
          <w:u w:val="single"/>
        </w:rPr>
        <w:t>vodja gradbenega nadzora</w:t>
      </w:r>
      <w:r>
        <w:rPr>
          <w:i w:val="0"/>
          <w:sz w:val="22"/>
          <w:szCs w:val="22"/>
          <w:u w:val="single"/>
        </w:rPr>
        <w:t xml:space="preserve"> nad objekti</w:t>
      </w:r>
      <w:r w:rsidRPr="00C84932">
        <w:rPr>
          <w:i w:val="0"/>
          <w:sz w:val="22"/>
          <w:szCs w:val="22"/>
        </w:rPr>
        <w:t xml:space="preserve"> pri </w:t>
      </w:r>
      <w:r>
        <w:rPr>
          <w:i w:val="0"/>
          <w:sz w:val="22"/>
          <w:szCs w:val="22"/>
        </w:rPr>
        <w:t xml:space="preserve">novogradnji mostu/viadukta z razdaljo med sosednjima opornikoma ….. m, z globino uvrtavanja pilotov ….. m; </w:t>
      </w:r>
      <w:r w:rsidRPr="00C84932">
        <w:rPr>
          <w:i w:val="0"/>
          <w:sz w:val="22"/>
          <w:szCs w:val="22"/>
        </w:rPr>
        <w:t>v skupni vrednosti del …………….… EUR (z DDV).</w:t>
      </w:r>
    </w:p>
    <w:p w:rsidR="00D22D3C" w:rsidRPr="00C84932" w:rsidRDefault="00D22D3C" w:rsidP="00E82C51">
      <w:pPr>
        <w:ind w:left="1080"/>
        <w:rPr>
          <w:i w:val="0"/>
          <w:sz w:val="22"/>
          <w:szCs w:val="22"/>
        </w:rPr>
      </w:pPr>
    </w:p>
    <w:p w:rsidR="00D22D3C" w:rsidRPr="00C84932" w:rsidRDefault="00D22D3C" w:rsidP="00D22D3C">
      <w:pPr>
        <w:ind w:left="1080"/>
        <w:jc w:val="both"/>
        <w:rPr>
          <w:i w:val="0"/>
          <w:sz w:val="22"/>
          <w:szCs w:val="22"/>
        </w:rPr>
      </w:pPr>
      <w:r w:rsidRPr="00C84932">
        <w:rPr>
          <w:i w:val="0"/>
          <w:sz w:val="22"/>
          <w:szCs w:val="22"/>
        </w:rPr>
        <w:t xml:space="preserve">Navedeni </w:t>
      </w:r>
      <w:r w:rsidRPr="00C84932">
        <w:rPr>
          <w:i w:val="0"/>
          <w:sz w:val="22"/>
          <w:szCs w:val="22"/>
          <w:u w:val="single"/>
        </w:rPr>
        <w:t xml:space="preserve">vodja nadzora nad strojnimi inštalacijami </w:t>
      </w:r>
      <w:r w:rsidRPr="00C84932">
        <w:rPr>
          <w:i w:val="0"/>
          <w:sz w:val="22"/>
          <w:szCs w:val="22"/>
        </w:rPr>
        <w:t xml:space="preserve">pri </w:t>
      </w:r>
      <w:r w:rsidR="000514EC" w:rsidRPr="00C84932">
        <w:rPr>
          <w:i w:val="0"/>
          <w:sz w:val="22"/>
          <w:szCs w:val="22"/>
        </w:rPr>
        <w:t>investicijah strojnih naprav in opreme pri obnovi/rekonstrukciji ali novogradnji avtoceste ali državne ceste ali lokalne ceste v skupni vrednosti del</w:t>
      </w:r>
      <w:r w:rsidRPr="00C84932">
        <w:rPr>
          <w:i w:val="0"/>
          <w:sz w:val="22"/>
          <w:szCs w:val="22"/>
        </w:rPr>
        <w:t xml:space="preserve"> …………….… EUR (z DDV).</w:t>
      </w:r>
    </w:p>
    <w:p w:rsidR="00D22D3C" w:rsidRPr="00C84932" w:rsidRDefault="00D22D3C" w:rsidP="00E82C51">
      <w:pPr>
        <w:ind w:left="1080"/>
        <w:rPr>
          <w:i w:val="0"/>
          <w:sz w:val="22"/>
          <w:szCs w:val="22"/>
        </w:rPr>
      </w:pPr>
    </w:p>
    <w:p w:rsidR="00D22D3C" w:rsidRPr="00C84932" w:rsidRDefault="00D22D3C" w:rsidP="00D22D3C">
      <w:pPr>
        <w:ind w:left="1080"/>
        <w:jc w:val="both"/>
        <w:rPr>
          <w:i w:val="0"/>
          <w:sz w:val="22"/>
          <w:szCs w:val="22"/>
        </w:rPr>
      </w:pPr>
      <w:r w:rsidRPr="00C84932">
        <w:rPr>
          <w:i w:val="0"/>
          <w:sz w:val="22"/>
          <w:szCs w:val="22"/>
        </w:rPr>
        <w:t xml:space="preserve">Navedeni </w:t>
      </w:r>
      <w:r w:rsidRPr="00C84932">
        <w:rPr>
          <w:i w:val="0"/>
          <w:sz w:val="22"/>
          <w:szCs w:val="22"/>
          <w:u w:val="single"/>
        </w:rPr>
        <w:t xml:space="preserve">vodja nadzora nad elektro inštalacijami </w:t>
      </w:r>
      <w:r w:rsidR="001F2C3E" w:rsidRPr="00C84932">
        <w:rPr>
          <w:i w:val="0"/>
          <w:sz w:val="22"/>
          <w:szCs w:val="22"/>
        </w:rPr>
        <w:t>pri gradnji elektrovodov v okviru obnove/rekonstrukcije ali novogradnje avtoceste ali državne ceste ali lokalne cest v skupni vrednosti del</w:t>
      </w:r>
      <w:r w:rsidRPr="00C84932">
        <w:rPr>
          <w:i w:val="0"/>
          <w:sz w:val="22"/>
          <w:szCs w:val="22"/>
        </w:rPr>
        <w:t xml:space="preserve"> …………….… EUR (z DDV).</w:t>
      </w:r>
    </w:p>
    <w:p w:rsidR="00D22D3C" w:rsidRPr="00C84932" w:rsidRDefault="00D22D3C" w:rsidP="00E82C51">
      <w:pPr>
        <w:ind w:left="1080"/>
        <w:rPr>
          <w:i w:val="0"/>
          <w:sz w:val="22"/>
          <w:szCs w:val="22"/>
        </w:rPr>
      </w:pPr>
    </w:p>
    <w:p w:rsidR="00D22D3C" w:rsidRPr="00C84932" w:rsidRDefault="00D22D3C" w:rsidP="00D22D3C">
      <w:pPr>
        <w:ind w:left="1080"/>
        <w:jc w:val="both"/>
        <w:rPr>
          <w:i w:val="0"/>
          <w:sz w:val="22"/>
          <w:szCs w:val="22"/>
        </w:rPr>
      </w:pPr>
      <w:r w:rsidRPr="00C84932">
        <w:rPr>
          <w:i w:val="0"/>
          <w:sz w:val="22"/>
          <w:szCs w:val="22"/>
        </w:rPr>
        <w:t xml:space="preserve">Navedeni </w:t>
      </w:r>
      <w:r w:rsidRPr="00C84932">
        <w:rPr>
          <w:i w:val="0"/>
          <w:sz w:val="22"/>
          <w:szCs w:val="22"/>
          <w:u w:val="single"/>
        </w:rPr>
        <w:t xml:space="preserve">koordinator za varnost in zdravje na gradbišču </w:t>
      </w:r>
      <w:r w:rsidRPr="00C84932">
        <w:rPr>
          <w:i w:val="0"/>
          <w:sz w:val="22"/>
          <w:szCs w:val="22"/>
        </w:rPr>
        <w:t>pri izvedbi del obnove ali rekonstrukcije ali novogradnje avtoceste ali državne ali lokalne ceste.</w:t>
      </w:r>
    </w:p>
    <w:p w:rsidR="00717766" w:rsidRPr="00C84932" w:rsidRDefault="00717766" w:rsidP="00E82C51">
      <w:pPr>
        <w:ind w:left="1080"/>
        <w:rPr>
          <w:i w:val="0"/>
          <w:sz w:val="22"/>
          <w:szCs w:val="22"/>
        </w:rPr>
      </w:pPr>
    </w:p>
    <w:tbl>
      <w:tblPr>
        <w:tblW w:w="8897" w:type="dxa"/>
        <w:tblInd w:w="1134" w:type="dxa"/>
        <w:tblLook w:val="01E0" w:firstRow="1" w:lastRow="1" w:firstColumn="1" w:lastColumn="1" w:noHBand="0" w:noVBand="0"/>
      </w:tblPr>
      <w:tblGrid>
        <w:gridCol w:w="2268"/>
        <w:gridCol w:w="6629"/>
      </w:tblGrid>
      <w:tr w:rsidR="00347037" w:rsidRPr="00C84932" w:rsidTr="00717766">
        <w:tc>
          <w:tcPr>
            <w:tcW w:w="2268" w:type="dxa"/>
            <w:vMerge w:val="restart"/>
          </w:tcPr>
          <w:p w:rsidR="00347037" w:rsidRPr="00C84932" w:rsidRDefault="00717766" w:rsidP="00347037">
            <w:pPr>
              <w:rPr>
                <w:i w:val="0"/>
                <w:sz w:val="22"/>
                <w:szCs w:val="22"/>
              </w:rPr>
            </w:pPr>
            <w:r w:rsidRPr="00C84932">
              <w:rPr>
                <w:i w:val="0"/>
                <w:sz w:val="22"/>
                <w:szCs w:val="22"/>
              </w:rPr>
              <w:t>Predmet referenčnega posla - kratek opis del:</w:t>
            </w:r>
          </w:p>
        </w:tc>
        <w:tc>
          <w:tcPr>
            <w:tcW w:w="6629" w:type="dxa"/>
            <w:tcBorders>
              <w:bottom w:val="single" w:sz="4" w:space="0" w:color="auto"/>
            </w:tcBorders>
          </w:tcPr>
          <w:p w:rsidR="00347037" w:rsidRPr="00C84932" w:rsidRDefault="00347037" w:rsidP="00396231">
            <w:pPr>
              <w:rPr>
                <w:i w:val="0"/>
                <w:sz w:val="22"/>
                <w:szCs w:val="22"/>
              </w:rPr>
            </w:pPr>
          </w:p>
        </w:tc>
      </w:tr>
      <w:tr w:rsidR="00347037" w:rsidRPr="00C84932" w:rsidTr="00717766">
        <w:trPr>
          <w:trHeight w:val="240"/>
        </w:trPr>
        <w:tc>
          <w:tcPr>
            <w:tcW w:w="2268" w:type="dxa"/>
            <w:vMerge/>
          </w:tcPr>
          <w:p w:rsidR="00347037" w:rsidRPr="00C84932" w:rsidRDefault="00347037" w:rsidP="00396231">
            <w:pPr>
              <w:rPr>
                <w:i w:val="0"/>
                <w:sz w:val="22"/>
                <w:szCs w:val="22"/>
              </w:rPr>
            </w:pPr>
          </w:p>
        </w:tc>
        <w:tc>
          <w:tcPr>
            <w:tcW w:w="6629" w:type="dxa"/>
            <w:tcBorders>
              <w:top w:val="single" w:sz="4" w:space="0" w:color="auto"/>
            </w:tcBorders>
          </w:tcPr>
          <w:p w:rsidR="00347037" w:rsidRPr="00C84932" w:rsidRDefault="00347037" w:rsidP="00396231">
            <w:pPr>
              <w:rPr>
                <w:i w:val="0"/>
                <w:sz w:val="10"/>
                <w:szCs w:val="10"/>
              </w:rPr>
            </w:pPr>
          </w:p>
        </w:tc>
      </w:tr>
      <w:tr w:rsidR="00347037" w:rsidRPr="00C84932" w:rsidTr="00717766">
        <w:trPr>
          <w:trHeight w:val="240"/>
        </w:trPr>
        <w:tc>
          <w:tcPr>
            <w:tcW w:w="2268" w:type="dxa"/>
            <w:vMerge/>
          </w:tcPr>
          <w:p w:rsidR="00347037" w:rsidRPr="00C84932" w:rsidRDefault="00347037" w:rsidP="00396231">
            <w:pPr>
              <w:rPr>
                <w:i w:val="0"/>
                <w:sz w:val="22"/>
                <w:szCs w:val="22"/>
              </w:rPr>
            </w:pPr>
          </w:p>
        </w:tc>
        <w:tc>
          <w:tcPr>
            <w:tcW w:w="6629" w:type="dxa"/>
            <w:tcBorders>
              <w:top w:val="single" w:sz="4" w:space="0" w:color="auto"/>
              <w:bottom w:val="single" w:sz="4" w:space="0" w:color="auto"/>
            </w:tcBorders>
          </w:tcPr>
          <w:p w:rsidR="00347037" w:rsidRPr="00C84932" w:rsidRDefault="00347037" w:rsidP="00396231">
            <w:pPr>
              <w:rPr>
                <w:i w:val="0"/>
                <w:sz w:val="10"/>
                <w:szCs w:val="10"/>
              </w:rPr>
            </w:pPr>
          </w:p>
        </w:tc>
      </w:tr>
      <w:tr w:rsidR="00347037" w:rsidRPr="00C84932" w:rsidTr="00717766">
        <w:trPr>
          <w:trHeight w:val="240"/>
        </w:trPr>
        <w:tc>
          <w:tcPr>
            <w:tcW w:w="2268" w:type="dxa"/>
            <w:vMerge/>
          </w:tcPr>
          <w:p w:rsidR="00347037" w:rsidRPr="00C84932" w:rsidRDefault="00347037" w:rsidP="00396231">
            <w:pPr>
              <w:rPr>
                <w:i w:val="0"/>
                <w:sz w:val="22"/>
                <w:szCs w:val="22"/>
              </w:rPr>
            </w:pPr>
          </w:p>
        </w:tc>
        <w:tc>
          <w:tcPr>
            <w:tcW w:w="6629" w:type="dxa"/>
            <w:tcBorders>
              <w:top w:val="single" w:sz="4" w:space="0" w:color="auto"/>
              <w:bottom w:val="single" w:sz="4" w:space="0" w:color="auto"/>
            </w:tcBorders>
          </w:tcPr>
          <w:p w:rsidR="00347037" w:rsidRPr="00C84932" w:rsidRDefault="00347037" w:rsidP="00396231">
            <w:pPr>
              <w:rPr>
                <w:i w:val="0"/>
                <w:sz w:val="10"/>
                <w:szCs w:val="10"/>
              </w:rPr>
            </w:pPr>
          </w:p>
        </w:tc>
      </w:tr>
      <w:tr w:rsidR="00347037" w:rsidRPr="00C84932" w:rsidTr="00717766">
        <w:tc>
          <w:tcPr>
            <w:tcW w:w="2268" w:type="dxa"/>
          </w:tcPr>
          <w:p w:rsidR="00347037" w:rsidRPr="00C84932" w:rsidRDefault="00347037" w:rsidP="00396231">
            <w:pPr>
              <w:rPr>
                <w:i w:val="0"/>
                <w:sz w:val="10"/>
                <w:szCs w:val="10"/>
              </w:rPr>
            </w:pPr>
          </w:p>
        </w:tc>
        <w:tc>
          <w:tcPr>
            <w:tcW w:w="6629" w:type="dxa"/>
          </w:tcPr>
          <w:p w:rsidR="00347037" w:rsidRPr="00C84932" w:rsidRDefault="00347037" w:rsidP="00396231">
            <w:pPr>
              <w:rPr>
                <w:i w:val="0"/>
                <w:sz w:val="10"/>
                <w:szCs w:val="10"/>
              </w:rPr>
            </w:pPr>
          </w:p>
        </w:tc>
      </w:tr>
      <w:tr w:rsidR="00347037" w:rsidRPr="00C84932" w:rsidTr="00717766">
        <w:tc>
          <w:tcPr>
            <w:tcW w:w="2268" w:type="dxa"/>
          </w:tcPr>
          <w:p w:rsidR="00347037" w:rsidRPr="00C84932" w:rsidRDefault="00347037" w:rsidP="00396231">
            <w:pPr>
              <w:rPr>
                <w:i w:val="0"/>
                <w:sz w:val="22"/>
                <w:szCs w:val="22"/>
              </w:rPr>
            </w:pPr>
            <w:r w:rsidRPr="00C84932">
              <w:rPr>
                <w:i w:val="0"/>
                <w:sz w:val="22"/>
                <w:szCs w:val="22"/>
              </w:rPr>
              <w:t>Datum začetka posla:</w:t>
            </w:r>
          </w:p>
        </w:tc>
        <w:tc>
          <w:tcPr>
            <w:tcW w:w="6629" w:type="dxa"/>
            <w:tcBorders>
              <w:bottom w:val="single" w:sz="4" w:space="0" w:color="auto"/>
            </w:tcBorders>
          </w:tcPr>
          <w:p w:rsidR="00347037" w:rsidRPr="00C84932" w:rsidRDefault="00347037" w:rsidP="00396231">
            <w:pPr>
              <w:rPr>
                <w:i w:val="0"/>
                <w:sz w:val="22"/>
                <w:szCs w:val="22"/>
              </w:rPr>
            </w:pPr>
          </w:p>
        </w:tc>
      </w:tr>
      <w:tr w:rsidR="00347037" w:rsidRPr="00C84932" w:rsidTr="00717766">
        <w:tc>
          <w:tcPr>
            <w:tcW w:w="2268" w:type="dxa"/>
          </w:tcPr>
          <w:p w:rsidR="00347037" w:rsidRPr="00C84932" w:rsidRDefault="00347037" w:rsidP="00396231">
            <w:pPr>
              <w:rPr>
                <w:i w:val="0"/>
                <w:sz w:val="12"/>
                <w:szCs w:val="12"/>
              </w:rPr>
            </w:pPr>
          </w:p>
        </w:tc>
        <w:tc>
          <w:tcPr>
            <w:tcW w:w="6629" w:type="dxa"/>
          </w:tcPr>
          <w:p w:rsidR="00347037" w:rsidRPr="00C84932" w:rsidRDefault="00347037" w:rsidP="00396231">
            <w:pPr>
              <w:rPr>
                <w:i w:val="0"/>
                <w:sz w:val="12"/>
                <w:szCs w:val="12"/>
              </w:rPr>
            </w:pPr>
          </w:p>
        </w:tc>
      </w:tr>
      <w:tr w:rsidR="00347037" w:rsidRPr="00C84932" w:rsidTr="00717766">
        <w:tc>
          <w:tcPr>
            <w:tcW w:w="2268" w:type="dxa"/>
          </w:tcPr>
          <w:p w:rsidR="00347037" w:rsidRPr="00C84932" w:rsidRDefault="00347037" w:rsidP="00396231">
            <w:pPr>
              <w:rPr>
                <w:i w:val="0"/>
                <w:sz w:val="22"/>
                <w:szCs w:val="22"/>
              </w:rPr>
            </w:pPr>
            <w:r w:rsidRPr="00C84932">
              <w:rPr>
                <w:i w:val="0"/>
                <w:sz w:val="22"/>
                <w:szCs w:val="22"/>
              </w:rPr>
              <w:t>Datum končanja posla:</w:t>
            </w:r>
          </w:p>
        </w:tc>
        <w:tc>
          <w:tcPr>
            <w:tcW w:w="6629" w:type="dxa"/>
            <w:tcBorders>
              <w:bottom w:val="single" w:sz="4" w:space="0" w:color="auto"/>
            </w:tcBorders>
          </w:tcPr>
          <w:p w:rsidR="00347037" w:rsidRPr="00C84932" w:rsidRDefault="00347037" w:rsidP="00396231">
            <w:pPr>
              <w:rPr>
                <w:i w:val="0"/>
                <w:sz w:val="22"/>
                <w:szCs w:val="22"/>
              </w:rPr>
            </w:pPr>
          </w:p>
        </w:tc>
      </w:tr>
    </w:tbl>
    <w:p w:rsidR="00347037" w:rsidRPr="00C84932" w:rsidRDefault="00347037" w:rsidP="00E82C51">
      <w:pPr>
        <w:ind w:left="1080"/>
        <w:rPr>
          <w:i w:val="0"/>
          <w:sz w:val="22"/>
          <w:szCs w:val="22"/>
        </w:rPr>
      </w:pPr>
    </w:p>
    <w:p w:rsidR="00E82C51" w:rsidRPr="00C84932" w:rsidRDefault="00E82C51" w:rsidP="00E82C51">
      <w:pPr>
        <w:ind w:left="1080"/>
        <w:jc w:val="both"/>
        <w:rPr>
          <w:i w:val="0"/>
          <w:sz w:val="22"/>
          <w:szCs w:val="22"/>
        </w:rPr>
      </w:pPr>
      <w:r w:rsidRPr="00C84932">
        <w:rPr>
          <w:i w:val="0"/>
          <w:sz w:val="22"/>
          <w:szCs w:val="22"/>
        </w:rPr>
        <w:t>Dela so bila opravljena po predpisih stroke, pravočasno, kvalitetno in v skladu z določili pogodbe.</w:t>
      </w:r>
    </w:p>
    <w:p w:rsidR="00E82C51" w:rsidRPr="00C84932" w:rsidRDefault="00E82C51" w:rsidP="00E82C51">
      <w:pPr>
        <w:ind w:left="1080"/>
        <w:rPr>
          <w:i w:val="0"/>
          <w:sz w:val="16"/>
          <w:szCs w:val="16"/>
        </w:rPr>
      </w:pPr>
    </w:p>
    <w:p w:rsidR="00E82C51" w:rsidRPr="00C84932" w:rsidRDefault="00E82C51" w:rsidP="00E82C51">
      <w:pPr>
        <w:ind w:left="1080"/>
        <w:rPr>
          <w:i w:val="0"/>
          <w:sz w:val="22"/>
          <w:szCs w:val="22"/>
        </w:rPr>
      </w:pPr>
      <w:r w:rsidRPr="00C84932">
        <w:rPr>
          <w:i w:val="0"/>
          <w:sz w:val="22"/>
          <w:szCs w:val="22"/>
        </w:rPr>
        <w:t>Naziv in naslov naročnika:  ...…………….....................................................…………................................................…........</w:t>
      </w:r>
    </w:p>
    <w:p w:rsidR="00E82C51" w:rsidRPr="00C84932" w:rsidRDefault="00E82C51" w:rsidP="00E82C51">
      <w:pPr>
        <w:ind w:left="1080"/>
        <w:rPr>
          <w:i w:val="0"/>
          <w:sz w:val="22"/>
          <w:szCs w:val="22"/>
        </w:rPr>
      </w:pPr>
      <w:r w:rsidRPr="00C84932">
        <w:rPr>
          <w:i w:val="0"/>
          <w:sz w:val="22"/>
          <w:szCs w:val="22"/>
        </w:rPr>
        <w:t>...........…………....................................................................................................…………........</w:t>
      </w:r>
    </w:p>
    <w:p w:rsidR="00E82C51" w:rsidRPr="00C84932" w:rsidRDefault="00E82C51" w:rsidP="00E82C51">
      <w:pPr>
        <w:ind w:left="1080"/>
        <w:rPr>
          <w:i w:val="0"/>
          <w:sz w:val="16"/>
          <w:szCs w:val="16"/>
        </w:rPr>
      </w:pPr>
    </w:p>
    <w:p w:rsidR="00E82C51" w:rsidRPr="00C84932" w:rsidRDefault="00E82C51" w:rsidP="00E82C51">
      <w:pPr>
        <w:ind w:left="1080"/>
        <w:rPr>
          <w:i w:val="0"/>
          <w:sz w:val="22"/>
          <w:szCs w:val="22"/>
        </w:rPr>
      </w:pPr>
      <w:r w:rsidRPr="00C84932">
        <w:rPr>
          <w:i w:val="0"/>
          <w:sz w:val="22"/>
          <w:szCs w:val="22"/>
        </w:rPr>
        <w:t xml:space="preserve">Kontaktna oseba naročnika in telefonska številka: </w:t>
      </w:r>
    </w:p>
    <w:p w:rsidR="00347037" w:rsidRPr="00C84932" w:rsidRDefault="00347037" w:rsidP="00E82C51">
      <w:pPr>
        <w:ind w:left="1080"/>
        <w:rPr>
          <w:i w:val="0"/>
          <w:sz w:val="22"/>
          <w:szCs w:val="22"/>
        </w:rPr>
      </w:pPr>
    </w:p>
    <w:p w:rsidR="00E82C51" w:rsidRPr="00C84932" w:rsidRDefault="00E82C51" w:rsidP="00E82C51">
      <w:pPr>
        <w:ind w:left="1080"/>
        <w:rPr>
          <w:i w:val="0"/>
          <w:sz w:val="22"/>
          <w:szCs w:val="22"/>
        </w:rPr>
      </w:pPr>
      <w:r w:rsidRPr="00C84932">
        <w:rPr>
          <w:i w:val="0"/>
          <w:sz w:val="22"/>
          <w:szCs w:val="22"/>
        </w:rPr>
        <w:t>…………………………….…………………………………………………...………………</w:t>
      </w:r>
    </w:p>
    <w:p w:rsidR="00E82C51" w:rsidRPr="00C84932" w:rsidRDefault="00E82C51" w:rsidP="00E82C51">
      <w:pPr>
        <w:ind w:left="1080"/>
        <w:rPr>
          <w:i w:val="0"/>
          <w:sz w:val="22"/>
          <w:szCs w:val="22"/>
        </w:rPr>
      </w:pPr>
    </w:p>
    <w:p w:rsidR="00E82C51" w:rsidRPr="00C84932" w:rsidRDefault="00E82C51" w:rsidP="00E82C51">
      <w:pPr>
        <w:ind w:left="1080"/>
        <w:jc w:val="both"/>
        <w:rPr>
          <w:i w:val="0"/>
          <w:sz w:val="22"/>
          <w:szCs w:val="22"/>
        </w:rPr>
      </w:pPr>
      <w:r w:rsidRPr="00C84932">
        <w:rPr>
          <w:i w:val="0"/>
          <w:sz w:val="22"/>
          <w:szCs w:val="22"/>
        </w:rPr>
        <w:t>To potrdilo se izdaja na zahtevo zgoraj navedenega gospodarskega subjekta in se bo uporabilo samo za potrjevanje referenc na javnem razpisu za zgoraj navedeno javno naročilo pri Mestni občini Ljubljana.</w:t>
      </w:r>
    </w:p>
    <w:p w:rsidR="00E82C51" w:rsidRPr="00C84932" w:rsidRDefault="00E82C51" w:rsidP="00E82C51">
      <w:pPr>
        <w:ind w:left="1080"/>
        <w:rPr>
          <w:i w:val="0"/>
          <w:sz w:val="22"/>
          <w:szCs w:val="22"/>
        </w:rPr>
      </w:pPr>
    </w:p>
    <w:p w:rsidR="00E82C51" w:rsidRPr="00C84932" w:rsidRDefault="00E82C51" w:rsidP="00E82C51">
      <w:pPr>
        <w:ind w:left="1080"/>
        <w:rPr>
          <w:i w:val="0"/>
          <w:sz w:val="22"/>
          <w:szCs w:val="22"/>
        </w:rPr>
      </w:pPr>
    </w:p>
    <w:p w:rsidR="00E82C51" w:rsidRPr="00C84932" w:rsidRDefault="00E82C51" w:rsidP="00E82C51">
      <w:pPr>
        <w:ind w:left="1080"/>
        <w:rPr>
          <w:i w:val="0"/>
          <w:sz w:val="22"/>
          <w:szCs w:val="22"/>
        </w:rPr>
      </w:pPr>
      <w:r w:rsidRPr="00C84932">
        <w:rPr>
          <w:i w:val="0"/>
          <w:sz w:val="22"/>
          <w:szCs w:val="22"/>
        </w:rPr>
        <w:t>Kraj:.............................</w:t>
      </w:r>
    </w:p>
    <w:p w:rsidR="00E82C51" w:rsidRPr="00C84932" w:rsidRDefault="00E82C51" w:rsidP="00E82C51">
      <w:pPr>
        <w:ind w:left="1080"/>
        <w:rPr>
          <w:i w:val="0"/>
          <w:sz w:val="22"/>
          <w:szCs w:val="22"/>
        </w:rPr>
      </w:pPr>
    </w:p>
    <w:p w:rsidR="00E82C51" w:rsidRPr="00C84932" w:rsidRDefault="00E82C51" w:rsidP="00E82C51">
      <w:pPr>
        <w:ind w:left="1080"/>
        <w:rPr>
          <w:i w:val="0"/>
          <w:sz w:val="22"/>
          <w:szCs w:val="22"/>
        </w:rPr>
      </w:pPr>
      <w:r w:rsidRPr="00C84932">
        <w:rPr>
          <w:i w:val="0"/>
          <w:sz w:val="22"/>
          <w:szCs w:val="22"/>
        </w:rPr>
        <w:t>Datum:.........................</w:t>
      </w:r>
      <w:r w:rsidRPr="00C84932">
        <w:rPr>
          <w:i w:val="0"/>
          <w:sz w:val="22"/>
          <w:szCs w:val="22"/>
        </w:rPr>
        <w:tab/>
        <w:t xml:space="preserve">   </w:t>
      </w:r>
      <w:r w:rsidRPr="00C84932">
        <w:rPr>
          <w:i w:val="0"/>
          <w:sz w:val="22"/>
          <w:szCs w:val="22"/>
        </w:rPr>
        <w:tab/>
      </w:r>
      <w:r w:rsidRPr="00C84932">
        <w:rPr>
          <w:i w:val="0"/>
          <w:sz w:val="22"/>
          <w:szCs w:val="22"/>
        </w:rPr>
        <w:tab/>
      </w:r>
      <w:r w:rsidRPr="00C84932">
        <w:rPr>
          <w:i w:val="0"/>
          <w:sz w:val="22"/>
          <w:szCs w:val="22"/>
        </w:rPr>
        <w:tab/>
        <w:t xml:space="preserve">   Podpis odgovorne osebe naročnika:</w:t>
      </w:r>
    </w:p>
    <w:p w:rsidR="00E82C51" w:rsidRPr="00C84932" w:rsidRDefault="00E82C51" w:rsidP="00E82C51">
      <w:pPr>
        <w:ind w:left="1080"/>
        <w:rPr>
          <w:b/>
          <w:i w:val="0"/>
          <w:sz w:val="22"/>
          <w:szCs w:val="22"/>
        </w:rPr>
      </w:pPr>
      <w:r w:rsidRPr="00C84932">
        <w:rPr>
          <w:i w:val="0"/>
          <w:sz w:val="22"/>
          <w:szCs w:val="22"/>
        </w:rPr>
        <w:tab/>
      </w:r>
      <w:r w:rsidRPr="00C84932">
        <w:rPr>
          <w:b/>
          <w:i w:val="0"/>
          <w:sz w:val="22"/>
          <w:szCs w:val="22"/>
        </w:rPr>
        <w:t xml:space="preserve">                                                                               </w:t>
      </w:r>
    </w:p>
    <w:p w:rsidR="00E82C51" w:rsidRDefault="00E82C51" w:rsidP="00E82C51">
      <w:pPr>
        <w:pStyle w:val="Glava"/>
        <w:tabs>
          <w:tab w:val="clear" w:pos="4536"/>
          <w:tab w:val="clear" w:pos="9072"/>
        </w:tabs>
        <w:ind w:firstLine="708"/>
        <w:jc w:val="center"/>
        <w:rPr>
          <w:b/>
          <w:i w:val="0"/>
          <w:sz w:val="22"/>
          <w:szCs w:val="22"/>
        </w:rPr>
      </w:pPr>
      <w:r w:rsidRPr="00C84932">
        <w:rPr>
          <w:i w:val="0"/>
          <w:sz w:val="22"/>
          <w:szCs w:val="22"/>
        </w:rPr>
        <w:t xml:space="preserve">                                                                         .........................................................</w:t>
      </w:r>
    </w:p>
    <w:p w:rsidR="00E82C51" w:rsidRDefault="00E82C51" w:rsidP="00E82C51">
      <w:pPr>
        <w:pStyle w:val="Glava"/>
        <w:tabs>
          <w:tab w:val="clear" w:pos="4536"/>
          <w:tab w:val="clear" w:pos="9072"/>
        </w:tabs>
        <w:jc w:val="right"/>
        <w:rPr>
          <w:b/>
          <w:i w:val="0"/>
          <w:sz w:val="22"/>
          <w:szCs w:val="22"/>
        </w:rPr>
      </w:pPr>
    </w:p>
    <w:p w:rsidR="00E82C51" w:rsidRDefault="00E82C51" w:rsidP="00E82C51">
      <w:pPr>
        <w:pStyle w:val="Glava"/>
        <w:tabs>
          <w:tab w:val="clear" w:pos="4536"/>
          <w:tab w:val="clear" w:pos="9072"/>
        </w:tabs>
        <w:jc w:val="right"/>
        <w:rPr>
          <w:b/>
          <w:i w:val="0"/>
          <w:sz w:val="22"/>
          <w:szCs w:val="22"/>
        </w:rPr>
      </w:pPr>
    </w:p>
    <w:p w:rsidR="009B79BC" w:rsidRDefault="009B79BC" w:rsidP="00CD5D9F">
      <w:pPr>
        <w:pStyle w:val="Glava"/>
        <w:tabs>
          <w:tab w:val="clear" w:pos="4536"/>
          <w:tab w:val="clear" w:pos="9072"/>
        </w:tabs>
        <w:jc w:val="right"/>
        <w:rPr>
          <w:b/>
          <w:i w:val="0"/>
          <w:sz w:val="22"/>
          <w:szCs w:val="22"/>
        </w:rPr>
      </w:pPr>
    </w:p>
    <w:p w:rsidR="009B79BC" w:rsidRDefault="009B79BC" w:rsidP="00CD5D9F">
      <w:pPr>
        <w:pStyle w:val="Glava"/>
        <w:tabs>
          <w:tab w:val="clear" w:pos="4536"/>
          <w:tab w:val="clear" w:pos="9072"/>
        </w:tabs>
        <w:jc w:val="right"/>
        <w:rPr>
          <w:b/>
          <w:i w:val="0"/>
          <w:sz w:val="22"/>
          <w:szCs w:val="22"/>
        </w:rPr>
      </w:pPr>
    </w:p>
    <w:p w:rsidR="009B79BC" w:rsidRDefault="009B79BC" w:rsidP="00CD5D9F">
      <w:pPr>
        <w:pStyle w:val="Glava"/>
        <w:tabs>
          <w:tab w:val="clear" w:pos="4536"/>
          <w:tab w:val="clear" w:pos="9072"/>
        </w:tabs>
        <w:jc w:val="right"/>
        <w:rPr>
          <w:b/>
          <w:i w:val="0"/>
          <w:sz w:val="22"/>
          <w:szCs w:val="22"/>
        </w:rPr>
      </w:pPr>
    </w:p>
    <w:p w:rsidR="009B79BC" w:rsidRDefault="009B79B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D22D3C" w:rsidRDefault="00D22D3C" w:rsidP="00CD5D9F">
      <w:pPr>
        <w:pStyle w:val="Glava"/>
        <w:tabs>
          <w:tab w:val="clear" w:pos="4536"/>
          <w:tab w:val="clear" w:pos="9072"/>
        </w:tabs>
        <w:jc w:val="right"/>
        <w:rPr>
          <w:b/>
          <w:i w:val="0"/>
          <w:sz w:val="22"/>
          <w:szCs w:val="22"/>
        </w:rPr>
      </w:pPr>
    </w:p>
    <w:p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rsidR="00CD5D9F" w:rsidRPr="00D50D7D" w:rsidRDefault="00CD5D9F" w:rsidP="00CD5D9F">
      <w:pPr>
        <w:rPr>
          <w:b/>
          <w:i w:val="0"/>
          <w:color w:val="000000" w:themeColor="text1"/>
          <w:sz w:val="28"/>
          <w:szCs w:val="28"/>
        </w:rPr>
      </w:pPr>
    </w:p>
    <w:p w:rsidR="00384610" w:rsidRDefault="00384610" w:rsidP="00384610">
      <w:pPr>
        <w:ind w:left="1134"/>
        <w:jc w:val="center"/>
        <w:rPr>
          <w:b/>
          <w:i w:val="0"/>
          <w:color w:val="000000" w:themeColor="text1"/>
          <w:sz w:val="32"/>
          <w:szCs w:val="32"/>
        </w:rPr>
      </w:pPr>
    </w:p>
    <w:p w:rsidR="00384610" w:rsidRDefault="00384610" w:rsidP="00384610">
      <w:pPr>
        <w:ind w:left="1134"/>
        <w:jc w:val="center"/>
        <w:rPr>
          <w:b/>
          <w:i w:val="0"/>
          <w:color w:val="000000" w:themeColor="text1"/>
          <w:sz w:val="32"/>
          <w:szCs w:val="32"/>
        </w:rPr>
      </w:pPr>
    </w:p>
    <w:p w:rsidR="00384610" w:rsidRDefault="00384610" w:rsidP="00384610">
      <w:pPr>
        <w:ind w:left="1134"/>
        <w:jc w:val="center"/>
        <w:rPr>
          <w:b/>
          <w:i w:val="0"/>
          <w:color w:val="000000" w:themeColor="text1"/>
          <w:sz w:val="32"/>
          <w:szCs w:val="32"/>
        </w:rPr>
      </w:pPr>
    </w:p>
    <w:p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rsidR="00384610" w:rsidRDefault="00384610" w:rsidP="00384610">
      <w:pPr>
        <w:ind w:left="1134"/>
        <w:rPr>
          <w:b/>
          <w:i w:val="0"/>
          <w:color w:val="000000" w:themeColor="text1"/>
          <w:sz w:val="20"/>
        </w:rPr>
      </w:pPr>
    </w:p>
    <w:p w:rsidR="00384610" w:rsidRDefault="00384610" w:rsidP="00384610">
      <w:pPr>
        <w:ind w:left="1134"/>
        <w:rPr>
          <w:b/>
          <w:i w:val="0"/>
          <w:color w:val="000000" w:themeColor="text1"/>
          <w:sz w:val="20"/>
        </w:rPr>
      </w:pPr>
    </w:p>
    <w:p w:rsidR="00384610" w:rsidRDefault="00384610" w:rsidP="00384610">
      <w:pPr>
        <w:ind w:left="1134"/>
        <w:rPr>
          <w:i w:val="0"/>
          <w:sz w:val="22"/>
          <w:szCs w:val="22"/>
        </w:rPr>
      </w:pPr>
    </w:p>
    <w:p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rsidR="00384610" w:rsidRPr="00254D36" w:rsidRDefault="00384610" w:rsidP="00384610">
      <w:pPr>
        <w:ind w:left="1134"/>
        <w:jc w:val="both"/>
        <w:rPr>
          <w:i w:val="0"/>
          <w:sz w:val="22"/>
          <w:szCs w:val="22"/>
        </w:rPr>
      </w:pPr>
    </w:p>
    <w:p w:rsidR="00E82B89" w:rsidRDefault="00E82B89" w:rsidP="00384610">
      <w:pPr>
        <w:ind w:left="1134"/>
        <w:jc w:val="both"/>
        <w:rPr>
          <w:i w:val="0"/>
          <w:sz w:val="22"/>
          <w:szCs w:val="22"/>
        </w:rPr>
      </w:pPr>
    </w:p>
    <w:p w:rsidR="00E82B89" w:rsidRPr="00254D36" w:rsidRDefault="00E82B89" w:rsidP="00E82B89">
      <w:pPr>
        <w:ind w:left="1134"/>
        <w:jc w:val="both"/>
        <w:rPr>
          <w:i w:val="0"/>
          <w:sz w:val="22"/>
          <w:szCs w:val="22"/>
        </w:rPr>
      </w:pPr>
      <w:r w:rsidRPr="00EC3EFA">
        <w:rPr>
          <w:i w:val="0"/>
          <w:sz w:val="22"/>
          <w:szCs w:val="22"/>
        </w:rPr>
        <w:t>V skladu z javnim naročilom »</w:t>
      </w:r>
      <w:r w:rsidR="00032EBA" w:rsidRPr="00032EBA">
        <w:rPr>
          <w:b/>
          <w:i w:val="0"/>
          <w:sz w:val="22"/>
          <w:szCs w:val="22"/>
        </w:rPr>
        <w:t>Izvajanje vodenja in koordinacije ter nadzora pri širitvi Barjanske ceste od Ziherlove ceste do AC Priključka Center</w:t>
      </w:r>
      <w:r w:rsidRPr="00EC3EFA">
        <w:rPr>
          <w:b/>
          <w:i w:val="0"/>
          <w:sz w:val="22"/>
          <w:szCs w:val="22"/>
        </w:rPr>
        <w:t>«</w:t>
      </w:r>
      <w:r w:rsidRPr="00EC3EFA">
        <w:rPr>
          <w:i w:val="0"/>
          <w:sz w:val="22"/>
          <w:szCs w:val="22"/>
        </w:rPr>
        <w:t>, objavljenim na Portalu javnih naročil dne …………….. št. …………………. nepreklicno potrjujemo, da bomo z gospodarskim subjektom (naziv in sedež) ……………………………………….………………...., če bo le-ta izbran s svojo ponudbo za izvedbo predmetnega javnega naročila, v skladu z navedbami v 1</w:t>
      </w:r>
      <w:r w:rsidR="00EC3EFA" w:rsidRPr="00EC3EFA">
        <w:rPr>
          <w:i w:val="0"/>
          <w:sz w:val="22"/>
          <w:szCs w:val="22"/>
        </w:rPr>
        <w:t>0</w:t>
      </w:r>
      <w:r w:rsidRPr="00EC3EFA">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rsidR="00E82B89" w:rsidRPr="00254D36" w:rsidRDefault="00E82B89" w:rsidP="00E82B89">
      <w:pPr>
        <w:ind w:left="1134"/>
        <w:rPr>
          <w:b/>
          <w:i w:val="0"/>
          <w:sz w:val="22"/>
          <w:szCs w:val="22"/>
        </w:rPr>
      </w:pPr>
    </w:p>
    <w:p w:rsidR="00E82B89" w:rsidRPr="00254D36" w:rsidRDefault="00E82B89" w:rsidP="00E82B89">
      <w:pPr>
        <w:ind w:left="1134"/>
        <w:rPr>
          <w:i w:val="0"/>
          <w:sz w:val="22"/>
          <w:szCs w:val="22"/>
        </w:rPr>
      </w:pPr>
    </w:p>
    <w:p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E82B89" w:rsidRPr="00254D36" w:rsidRDefault="00E82B89" w:rsidP="00E82B89">
      <w:pPr>
        <w:ind w:left="1134"/>
        <w:rPr>
          <w:i w:val="0"/>
          <w:sz w:val="22"/>
          <w:szCs w:val="22"/>
        </w:rPr>
      </w:pPr>
    </w:p>
    <w:p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E82B89" w:rsidRPr="00254D36" w:rsidRDefault="00E82B89" w:rsidP="00E82B89">
      <w:pPr>
        <w:rPr>
          <w:i w:val="0"/>
          <w:sz w:val="22"/>
          <w:szCs w:val="22"/>
        </w:rPr>
      </w:pPr>
    </w:p>
    <w:p w:rsidR="00E82B89" w:rsidRPr="00254D36" w:rsidRDefault="00E82B89" w:rsidP="00E82B89">
      <w:pPr>
        <w:rPr>
          <w:i w:val="0"/>
          <w:sz w:val="22"/>
          <w:szCs w:val="22"/>
        </w:rPr>
      </w:pPr>
    </w:p>
    <w:p w:rsidR="00E82B89" w:rsidRPr="00254D36" w:rsidRDefault="00E82B89" w:rsidP="00E82B89">
      <w:pPr>
        <w:rPr>
          <w:i w:val="0"/>
          <w:sz w:val="22"/>
          <w:szCs w:val="22"/>
        </w:rPr>
      </w:pPr>
    </w:p>
    <w:p w:rsidR="00E82B89" w:rsidRPr="003A692F" w:rsidRDefault="00E82B89" w:rsidP="00E82B89">
      <w:pPr>
        <w:ind w:left="1134"/>
        <w:jc w:val="center"/>
        <w:rPr>
          <w:i w:val="0"/>
          <w:sz w:val="22"/>
          <w:szCs w:val="22"/>
        </w:rPr>
      </w:pPr>
      <w:r w:rsidRPr="00254D36">
        <w:rPr>
          <w:i w:val="0"/>
          <w:sz w:val="22"/>
          <w:szCs w:val="22"/>
        </w:rPr>
        <w:t>Žig in podpis:</w:t>
      </w: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384610" w:rsidRDefault="00384610" w:rsidP="00384610">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Default="00CD5D9F" w:rsidP="00CD5D9F">
      <w:pPr>
        <w:jc w:val="right"/>
        <w:rPr>
          <w:b/>
          <w:i w:val="0"/>
          <w:sz w:val="22"/>
          <w:szCs w:val="22"/>
        </w:rPr>
      </w:pPr>
    </w:p>
    <w:p w:rsidR="00E82C51" w:rsidRDefault="00E82C51">
      <w:pPr>
        <w:rPr>
          <w:b/>
          <w:i w:val="0"/>
          <w:sz w:val="22"/>
          <w:szCs w:val="22"/>
        </w:rPr>
      </w:pPr>
      <w:r>
        <w:rPr>
          <w:b/>
          <w:i w:val="0"/>
          <w:sz w:val="22"/>
          <w:szCs w:val="22"/>
        </w:rPr>
        <w:br w:type="page"/>
      </w:r>
    </w:p>
    <w:p w:rsidR="00CD5D9F" w:rsidRPr="001F1894" w:rsidRDefault="00CD5D9F" w:rsidP="00CD5D9F">
      <w:pPr>
        <w:jc w:val="right"/>
        <w:rPr>
          <w:b/>
          <w:i w:val="0"/>
          <w:sz w:val="22"/>
          <w:szCs w:val="22"/>
        </w:rPr>
      </w:pPr>
      <w:r>
        <w:rPr>
          <w:b/>
          <w:i w:val="0"/>
          <w:sz w:val="22"/>
          <w:szCs w:val="22"/>
        </w:rPr>
        <w:lastRenderedPageBreak/>
        <w:t>PRILOGA 6</w:t>
      </w:r>
    </w:p>
    <w:p w:rsidR="00CD5D9F" w:rsidRDefault="00CD5D9F" w:rsidP="00CD5D9F">
      <w:pPr>
        <w:jc w:val="both"/>
        <w:rPr>
          <w:i w:val="0"/>
          <w:sz w:val="22"/>
          <w:szCs w:val="22"/>
        </w:rPr>
      </w:pPr>
    </w:p>
    <w:p w:rsidR="00CD5D9F" w:rsidRDefault="00CD5D9F" w:rsidP="00CD5D9F">
      <w:pPr>
        <w:jc w:val="both"/>
        <w:rPr>
          <w:i w:val="0"/>
          <w:sz w:val="22"/>
          <w:szCs w:val="22"/>
        </w:rPr>
      </w:pPr>
    </w:p>
    <w:p w:rsidR="00CD5D9F" w:rsidRDefault="00CD5D9F" w:rsidP="00CD5D9F">
      <w:pPr>
        <w:jc w:val="both"/>
        <w:rPr>
          <w:i w:val="0"/>
          <w:sz w:val="22"/>
          <w:szCs w:val="22"/>
        </w:rPr>
      </w:pPr>
    </w:p>
    <w:p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032EBA" w:rsidRPr="00032EBA">
        <w:rPr>
          <w:b/>
          <w:i w:val="0"/>
          <w:sz w:val="22"/>
          <w:szCs w:val="22"/>
        </w:rPr>
        <w:t>Izvajanje vodenja in koordinacije ter nadzora pri širitvi Barjanske ceste od Ziherlove ceste do AC Priključka Center</w:t>
      </w:r>
      <w:r w:rsidRPr="00AA3A4C">
        <w:rPr>
          <w:i w:val="0"/>
          <w:sz w:val="22"/>
          <w:szCs w:val="22"/>
        </w:rPr>
        <w:t>«,</w:t>
      </w:r>
      <w:r w:rsidRPr="00F81849">
        <w:rPr>
          <w:i w:val="0"/>
          <w:sz w:val="22"/>
          <w:szCs w:val="22"/>
        </w:rPr>
        <w:t xml:space="preserve"> izjavljamo, da nastopamo s podizvajalci in sicer v nadaljevanju navajamo udeležbe le-teh:</w:t>
      </w:r>
    </w:p>
    <w:p w:rsidR="00CD5D9F" w:rsidRPr="00F81849" w:rsidRDefault="00CD5D9F" w:rsidP="00CD5D9F">
      <w:pPr>
        <w:pStyle w:val="Glava"/>
        <w:tabs>
          <w:tab w:val="clear" w:pos="4536"/>
          <w:tab w:val="clear" w:pos="9072"/>
        </w:tabs>
        <w:ind w:left="1080"/>
        <w:jc w:val="both"/>
        <w:rPr>
          <w:i w:val="0"/>
          <w:sz w:val="22"/>
          <w:szCs w:val="22"/>
        </w:rPr>
      </w:pPr>
    </w:p>
    <w:p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90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rsidTr="006144CF">
        <w:tc>
          <w:tcPr>
            <w:tcW w:w="720" w:type="dxa"/>
          </w:tcPr>
          <w:p w:rsidR="00CD5D9F" w:rsidRPr="00994C93" w:rsidRDefault="00CD5D9F" w:rsidP="006144CF">
            <w:pPr>
              <w:pStyle w:val="Glava"/>
              <w:tabs>
                <w:tab w:val="clear" w:pos="4536"/>
                <w:tab w:val="clear" w:pos="9072"/>
              </w:tabs>
              <w:jc w:val="both"/>
              <w:rPr>
                <w:i w:val="0"/>
                <w:sz w:val="16"/>
                <w:szCs w:val="16"/>
              </w:rPr>
            </w:pPr>
          </w:p>
        </w:tc>
        <w:tc>
          <w:tcPr>
            <w:tcW w:w="6480" w:type="dxa"/>
            <w:gridSpan w:val="5"/>
          </w:tcPr>
          <w:p w:rsidR="00CD5D9F" w:rsidRPr="00994C93" w:rsidRDefault="00CD5D9F" w:rsidP="006144CF">
            <w:pPr>
              <w:pStyle w:val="Glava"/>
              <w:tabs>
                <w:tab w:val="clear" w:pos="4536"/>
                <w:tab w:val="clear" w:pos="9072"/>
              </w:tabs>
              <w:jc w:val="both"/>
              <w:rPr>
                <w:i w:val="0"/>
                <w:sz w:val="16"/>
                <w:szCs w:val="16"/>
              </w:rPr>
            </w:pPr>
          </w:p>
        </w:tc>
        <w:tc>
          <w:tcPr>
            <w:tcW w:w="360" w:type="dxa"/>
          </w:tcPr>
          <w:p w:rsidR="00CD5D9F" w:rsidRPr="00994C93" w:rsidRDefault="00CD5D9F" w:rsidP="006144CF">
            <w:pPr>
              <w:pStyle w:val="Glava"/>
              <w:tabs>
                <w:tab w:val="clear" w:pos="4536"/>
                <w:tab w:val="clear" w:pos="9072"/>
              </w:tabs>
              <w:jc w:val="both"/>
              <w:rPr>
                <w:i w:val="0"/>
                <w:sz w:val="16"/>
                <w:szCs w:val="16"/>
              </w:rPr>
            </w:pPr>
          </w:p>
        </w:tc>
        <w:tc>
          <w:tcPr>
            <w:tcW w:w="720" w:type="dxa"/>
            <w:gridSpan w:val="3"/>
          </w:tcPr>
          <w:p w:rsidR="00CD5D9F" w:rsidRPr="00994C93" w:rsidRDefault="00CD5D9F" w:rsidP="006144CF">
            <w:pPr>
              <w:pStyle w:val="Glava"/>
              <w:tabs>
                <w:tab w:val="clear" w:pos="4536"/>
                <w:tab w:val="clear" w:pos="9072"/>
              </w:tabs>
              <w:jc w:val="both"/>
              <w:rPr>
                <w:i w:val="0"/>
                <w:sz w:val="16"/>
                <w:szCs w:val="16"/>
              </w:rPr>
            </w:pPr>
          </w:p>
        </w:tc>
        <w:tc>
          <w:tcPr>
            <w:tcW w:w="720" w:type="dxa"/>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1260" w:type="dxa"/>
            <w:gridSpan w:val="3"/>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rsidTr="006144CF">
        <w:tc>
          <w:tcPr>
            <w:tcW w:w="9000" w:type="dxa"/>
            <w:gridSpan w:val="11"/>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3780" w:type="dxa"/>
            <w:gridSpan w:val="7"/>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p>
        </w:tc>
        <w:tc>
          <w:tcPr>
            <w:tcW w:w="7560" w:type="dxa"/>
            <w:gridSpan w:val="9"/>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44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2790" w:type="dxa"/>
            <w:gridSpan w:val="2"/>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jc w:val="both"/>
        <w:rPr>
          <w:i w:val="0"/>
          <w:sz w:val="22"/>
          <w:szCs w:val="22"/>
        </w:rPr>
      </w:pPr>
    </w:p>
    <w:p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c>
          <w:tcPr>
            <w:tcW w:w="805" w:type="dxa"/>
          </w:tcPr>
          <w:p w:rsidR="00CD5D9F" w:rsidRPr="00994C93" w:rsidRDefault="00CD5D9F" w:rsidP="006144CF">
            <w:pPr>
              <w:pStyle w:val="Glava"/>
              <w:tabs>
                <w:tab w:val="clear" w:pos="4536"/>
                <w:tab w:val="clear" w:pos="9072"/>
              </w:tabs>
              <w:jc w:val="both"/>
              <w:rPr>
                <w:i w:val="0"/>
                <w:sz w:val="22"/>
                <w:szCs w:val="22"/>
              </w:rPr>
            </w:pPr>
          </w:p>
        </w:tc>
        <w:tc>
          <w:tcPr>
            <w:tcW w:w="2127" w:type="dxa"/>
            <w:gridSpan w:val="2"/>
          </w:tcPr>
          <w:p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rsidR="00CD5D9F" w:rsidRPr="00994C93" w:rsidRDefault="00CD5D9F" w:rsidP="006144CF">
            <w:pPr>
              <w:pStyle w:val="Glava"/>
              <w:tabs>
                <w:tab w:val="clear" w:pos="4536"/>
                <w:tab w:val="clear" w:pos="9072"/>
              </w:tabs>
              <w:jc w:val="both"/>
              <w:rPr>
                <w:i w:val="0"/>
                <w:sz w:val="16"/>
                <w:szCs w:val="16"/>
              </w:rPr>
            </w:pPr>
          </w:p>
        </w:tc>
        <w:tc>
          <w:tcPr>
            <w:tcW w:w="805" w:type="dxa"/>
          </w:tcPr>
          <w:p w:rsidR="00CD5D9F" w:rsidRPr="00994C93" w:rsidRDefault="00CD5D9F" w:rsidP="006144CF">
            <w:pPr>
              <w:pStyle w:val="Glava"/>
              <w:tabs>
                <w:tab w:val="clear" w:pos="4536"/>
                <w:tab w:val="clear" w:pos="9072"/>
              </w:tabs>
              <w:jc w:val="both"/>
              <w:rPr>
                <w:i w:val="0"/>
                <w:sz w:val="16"/>
                <w:szCs w:val="16"/>
              </w:rPr>
            </w:pPr>
          </w:p>
        </w:tc>
        <w:tc>
          <w:tcPr>
            <w:tcW w:w="1917" w:type="dxa"/>
          </w:tcPr>
          <w:p w:rsidR="00CD5D9F" w:rsidRPr="00994C93" w:rsidRDefault="00CD5D9F" w:rsidP="006144CF">
            <w:pPr>
              <w:pStyle w:val="Glava"/>
              <w:tabs>
                <w:tab w:val="clear" w:pos="4536"/>
                <w:tab w:val="clear" w:pos="9072"/>
              </w:tabs>
              <w:jc w:val="both"/>
              <w:rPr>
                <w:i w:val="0"/>
                <w:sz w:val="16"/>
                <w:szCs w:val="16"/>
              </w:rPr>
            </w:pPr>
          </w:p>
        </w:tc>
        <w:tc>
          <w:tcPr>
            <w:tcW w:w="2493" w:type="dxa"/>
            <w:gridSpan w:val="2"/>
          </w:tcPr>
          <w:p w:rsidR="00CD5D9F" w:rsidRPr="00994C93" w:rsidRDefault="00CD5D9F" w:rsidP="006144CF">
            <w:pPr>
              <w:pStyle w:val="Glava"/>
              <w:tabs>
                <w:tab w:val="clear" w:pos="4536"/>
                <w:tab w:val="clear" w:pos="9072"/>
              </w:tabs>
              <w:jc w:val="both"/>
              <w:rPr>
                <w:i w:val="0"/>
                <w:sz w:val="16"/>
                <w:szCs w:val="16"/>
              </w:rPr>
            </w:pPr>
          </w:p>
        </w:tc>
      </w:tr>
      <w:tr w:rsidR="00CD5D9F" w:rsidRPr="00994C93" w:rsidTr="006144CF">
        <w:tc>
          <w:tcPr>
            <w:tcW w:w="1528" w:type="dxa"/>
          </w:tcPr>
          <w:p w:rsidR="00CD5D9F" w:rsidRPr="00994C93" w:rsidRDefault="00CD5D9F" w:rsidP="006144CF">
            <w:pPr>
              <w:pStyle w:val="Glava"/>
              <w:tabs>
                <w:tab w:val="clear" w:pos="4536"/>
                <w:tab w:val="clear" w:pos="9072"/>
              </w:tabs>
              <w:jc w:val="both"/>
              <w:rPr>
                <w:i w:val="0"/>
                <w:sz w:val="22"/>
                <w:szCs w:val="22"/>
              </w:rPr>
            </w:pPr>
          </w:p>
        </w:tc>
        <w:tc>
          <w:tcPr>
            <w:tcW w:w="2257" w:type="dxa"/>
          </w:tcPr>
          <w:p w:rsidR="00CD5D9F" w:rsidRPr="00994C93" w:rsidRDefault="00CD5D9F" w:rsidP="006144CF">
            <w:pPr>
              <w:pStyle w:val="Glava"/>
              <w:tabs>
                <w:tab w:val="clear" w:pos="4536"/>
                <w:tab w:val="clear" w:pos="9072"/>
              </w:tabs>
              <w:jc w:val="both"/>
              <w:rPr>
                <w:i w:val="0"/>
                <w:sz w:val="22"/>
                <w:szCs w:val="22"/>
              </w:rPr>
            </w:pPr>
          </w:p>
        </w:tc>
        <w:tc>
          <w:tcPr>
            <w:tcW w:w="805" w:type="dxa"/>
          </w:tcPr>
          <w:p w:rsidR="00CD5D9F" w:rsidRPr="00994C93" w:rsidRDefault="00CD5D9F" w:rsidP="006144CF">
            <w:pPr>
              <w:pStyle w:val="Glava"/>
              <w:tabs>
                <w:tab w:val="clear" w:pos="4536"/>
                <w:tab w:val="clear" w:pos="9072"/>
              </w:tabs>
              <w:jc w:val="both"/>
              <w:rPr>
                <w:i w:val="0"/>
                <w:sz w:val="22"/>
                <w:szCs w:val="22"/>
              </w:rPr>
            </w:pPr>
          </w:p>
        </w:tc>
        <w:tc>
          <w:tcPr>
            <w:tcW w:w="1917" w:type="dxa"/>
          </w:tcPr>
          <w:p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CD5D9F" w:rsidRPr="00994C93" w:rsidRDefault="00CD5D9F" w:rsidP="006144CF">
            <w:pPr>
              <w:pStyle w:val="Glava"/>
              <w:tabs>
                <w:tab w:val="clear" w:pos="4536"/>
                <w:tab w:val="clear" w:pos="9072"/>
              </w:tabs>
              <w:jc w:val="both"/>
              <w:rPr>
                <w:i w:val="0"/>
                <w:sz w:val="22"/>
                <w:szCs w:val="22"/>
              </w:rPr>
            </w:pPr>
          </w:p>
        </w:tc>
      </w:tr>
    </w:tbl>
    <w:p w:rsidR="00CD5D9F" w:rsidRPr="00F81849" w:rsidRDefault="00CD5D9F" w:rsidP="00CD5D9F">
      <w:pPr>
        <w:pStyle w:val="Glava"/>
        <w:tabs>
          <w:tab w:val="clear" w:pos="4536"/>
          <w:tab w:val="clear" w:pos="9072"/>
        </w:tabs>
        <w:jc w:val="both"/>
        <w:rPr>
          <w:i w:val="0"/>
          <w:sz w:val="22"/>
          <w:szCs w:val="22"/>
        </w:rPr>
      </w:pPr>
    </w:p>
    <w:p w:rsidR="00CD5D9F" w:rsidRPr="00F81849" w:rsidRDefault="00CD5D9F" w:rsidP="00CD5D9F">
      <w:pPr>
        <w:pStyle w:val="Glava"/>
        <w:tabs>
          <w:tab w:val="clear" w:pos="4536"/>
          <w:tab w:val="clear" w:pos="9072"/>
        </w:tabs>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ind w:left="1080"/>
        <w:jc w:val="center"/>
        <w:rPr>
          <w:i w:val="0"/>
          <w:sz w:val="22"/>
          <w:szCs w:val="22"/>
        </w:rPr>
      </w:pPr>
    </w:p>
    <w:p w:rsidR="009B79BC" w:rsidRDefault="009B79BC" w:rsidP="00CD5D9F">
      <w:pPr>
        <w:ind w:left="1080"/>
        <w:jc w:val="center"/>
        <w:rPr>
          <w:i w:val="0"/>
          <w:sz w:val="22"/>
          <w:szCs w:val="22"/>
        </w:rPr>
      </w:pPr>
    </w:p>
    <w:p w:rsidR="00196BDF" w:rsidRDefault="00196BDF" w:rsidP="00CD5D9F">
      <w:pPr>
        <w:ind w:left="1080"/>
        <w:jc w:val="right"/>
        <w:rPr>
          <w:b/>
          <w:i w:val="0"/>
          <w:sz w:val="22"/>
          <w:szCs w:val="22"/>
        </w:rPr>
      </w:pPr>
    </w:p>
    <w:p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Default="00CD5D9F" w:rsidP="00CD5D9F">
      <w:pPr>
        <w:ind w:left="1080"/>
        <w:jc w:val="center"/>
        <w:rPr>
          <w:i w:val="0"/>
          <w:sz w:val="22"/>
          <w:szCs w:val="22"/>
        </w:rPr>
      </w:pPr>
    </w:p>
    <w:p w:rsidR="00CD5D9F" w:rsidRPr="001F1894" w:rsidRDefault="00CD5D9F" w:rsidP="00CD5D9F">
      <w:pPr>
        <w:ind w:left="1080"/>
        <w:jc w:val="center"/>
        <w:rPr>
          <w:i w:val="0"/>
          <w:sz w:val="22"/>
          <w:szCs w:val="22"/>
        </w:rPr>
      </w:pPr>
    </w:p>
    <w:p w:rsidR="00CD5D9F" w:rsidRDefault="00CD5D9F" w:rsidP="00CD5D9F">
      <w:pPr>
        <w:spacing w:before="240" w:after="60"/>
        <w:ind w:left="1080"/>
        <w:jc w:val="center"/>
        <w:outlineLvl w:val="6"/>
        <w:rPr>
          <w:b/>
          <w:i w:val="0"/>
          <w:sz w:val="32"/>
          <w:szCs w:val="32"/>
        </w:rPr>
      </w:pPr>
      <w:r>
        <w:rPr>
          <w:b/>
          <w:i w:val="0"/>
          <w:sz w:val="32"/>
          <w:szCs w:val="32"/>
        </w:rPr>
        <w:t>IZJAVA PODIZVAJALCA</w:t>
      </w:r>
    </w:p>
    <w:p w:rsidR="00CD5D9F" w:rsidRDefault="00CD5D9F" w:rsidP="00CD5D9F">
      <w:pPr>
        <w:spacing w:before="240" w:after="60"/>
        <w:ind w:left="1080"/>
        <w:jc w:val="center"/>
        <w:outlineLvl w:val="6"/>
        <w:rPr>
          <w:b/>
          <w:i w:val="0"/>
          <w:sz w:val="32"/>
          <w:szCs w:val="32"/>
        </w:rPr>
      </w:pPr>
      <w:r>
        <w:rPr>
          <w:b/>
          <w:i w:val="0"/>
          <w:sz w:val="32"/>
          <w:szCs w:val="32"/>
        </w:rPr>
        <w:t>……………………….………………………</w:t>
      </w:r>
    </w:p>
    <w:p w:rsidR="00CD5D9F" w:rsidRPr="00F84572" w:rsidRDefault="00CD5D9F" w:rsidP="00CD5D9F">
      <w:pPr>
        <w:spacing w:before="240" w:after="60"/>
        <w:ind w:left="1080"/>
        <w:jc w:val="center"/>
        <w:outlineLvl w:val="6"/>
        <w:rPr>
          <w:b/>
          <w:sz w:val="20"/>
        </w:rPr>
      </w:pPr>
      <w:r w:rsidRPr="00F84572">
        <w:rPr>
          <w:sz w:val="20"/>
        </w:rPr>
        <w:t>(navesti naziv podizvajalca)</w:t>
      </w:r>
    </w:p>
    <w:p w:rsidR="00CD5D9F" w:rsidRPr="001F1894" w:rsidRDefault="00CD5D9F" w:rsidP="00CD5D9F">
      <w:pPr>
        <w:ind w:left="1080"/>
        <w:rPr>
          <w:i w:val="0"/>
          <w:sz w:val="22"/>
          <w:szCs w:val="22"/>
        </w:rPr>
      </w:pPr>
    </w:p>
    <w:p w:rsidR="00CD5D9F" w:rsidRPr="001F1894" w:rsidRDefault="00CD5D9F" w:rsidP="00CD5D9F">
      <w:pPr>
        <w:ind w:left="1080"/>
        <w:rPr>
          <w:i w:val="0"/>
          <w:sz w:val="22"/>
          <w:szCs w:val="22"/>
        </w:rPr>
      </w:pPr>
    </w:p>
    <w:p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032EBA" w:rsidRPr="00032EBA">
        <w:rPr>
          <w:b/>
          <w:i w:val="0"/>
          <w:sz w:val="22"/>
          <w:szCs w:val="22"/>
        </w:rPr>
        <w:t>Izvajanje vodenja in koordinacije ter nadzora pri širitvi Barjanske ceste od Ziherlove ceste do AC Priključka Center</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CD5D9F" w:rsidRDefault="00CD5D9F" w:rsidP="00CD5D9F">
      <w:pPr>
        <w:jc w:val="right"/>
        <w:rPr>
          <w:b/>
          <w:i w:val="0"/>
          <w:sz w:val="22"/>
          <w:szCs w:val="22"/>
        </w:rPr>
      </w:pPr>
    </w:p>
    <w:p w:rsidR="00CD5D9F" w:rsidRDefault="00CD5D9F" w:rsidP="00CD5D9F">
      <w:pPr>
        <w:jc w:val="right"/>
        <w:rPr>
          <w:b/>
          <w:i w:val="0"/>
          <w:sz w:val="22"/>
          <w:szCs w:val="22"/>
        </w:rPr>
      </w:pPr>
    </w:p>
    <w:p w:rsidR="00CD5D9F" w:rsidRPr="001F1894" w:rsidRDefault="00CD5D9F" w:rsidP="00CD5D9F">
      <w:pPr>
        <w:jc w:val="right"/>
        <w:rPr>
          <w:b/>
          <w:i w:val="0"/>
          <w:sz w:val="22"/>
          <w:szCs w:val="22"/>
        </w:rPr>
      </w:pPr>
    </w:p>
    <w:p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pStyle w:val="Glava"/>
        <w:tabs>
          <w:tab w:val="clear" w:pos="4536"/>
          <w:tab w:val="clear" w:pos="9072"/>
        </w:tabs>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jc w:val="both"/>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9B79BC" w:rsidRDefault="009B79BC"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CD5D9F" w:rsidRDefault="00CD5D9F" w:rsidP="00CD5D9F">
      <w:pPr>
        <w:ind w:left="1080"/>
        <w:rPr>
          <w:i w:val="0"/>
          <w:sz w:val="22"/>
          <w:szCs w:val="22"/>
        </w:rPr>
      </w:pPr>
    </w:p>
    <w:p w:rsidR="00196BDF" w:rsidRDefault="00196BDF" w:rsidP="00CD5D9F">
      <w:pPr>
        <w:jc w:val="right"/>
        <w:rPr>
          <w:b/>
          <w:i w:val="0"/>
          <w:sz w:val="22"/>
          <w:szCs w:val="22"/>
        </w:rPr>
      </w:pPr>
    </w:p>
    <w:p w:rsidR="00CD5D9F" w:rsidRPr="001F1894" w:rsidRDefault="00CD5D9F" w:rsidP="00CD5D9F">
      <w:pPr>
        <w:jc w:val="right"/>
        <w:rPr>
          <w:b/>
          <w:i w:val="0"/>
          <w:sz w:val="22"/>
          <w:szCs w:val="22"/>
        </w:rPr>
      </w:pPr>
      <w:r>
        <w:rPr>
          <w:b/>
          <w:i w:val="0"/>
          <w:sz w:val="22"/>
          <w:szCs w:val="22"/>
        </w:rPr>
        <w:lastRenderedPageBreak/>
        <w:t>PRILOGA 8</w:t>
      </w: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jc w:val="both"/>
        <w:rPr>
          <w:i w:val="0"/>
          <w:sz w:val="22"/>
          <w:szCs w:val="22"/>
        </w:rPr>
      </w:pPr>
    </w:p>
    <w:p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rsidR="00CD5D9F" w:rsidRPr="001F1894" w:rsidRDefault="00CD5D9F" w:rsidP="00CD5D9F">
      <w:pPr>
        <w:ind w:left="1080"/>
        <w:rPr>
          <w:b/>
          <w:i w:val="0"/>
          <w:sz w:val="28"/>
          <w:szCs w:val="28"/>
        </w:rPr>
      </w:pPr>
    </w:p>
    <w:p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CD5D9F"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rsidR="00CD5D9F" w:rsidRPr="001F1894" w:rsidRDefault="00CD5D9F" w:rsidP="009B79BC">
      <w:pPr>
        <w:tabs>
          <w:tab w:val="left" w:pos="4524"/>
        </w:tabs>
        <w:ind w:left="1080"/>
        <w:jc w:val="both"/>
        <w:rPr>
          <w:i w:val="0"/>
          <w:sz w:val="22"/>
          <w:szCs w:val="22"/>
        </w:rPr>
      </w:pPr>
      <w:r>
        <w:rPr>
          <w:i w:val="0"/>
          <w:sz w:val="22"/>
          <w:szCs w:val="22"/>
        </w:rPr>
        <w:tab/>
      </w:r>
    </w:p>
    <w:p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rsidTr="006144CF">
        <w:tc>
          <w:tcPr>
            <w:tcW w:w="2606" w:type="dxa"/>
          </w:tcPr>
          <w:p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rsidTr="006144CF">
        <w:tc>
          <w:tcPr>
            <w:tcW w:w="2606" w:type="dxa"/>
          </w:tcPr>
          <w:p w:rsidR="00CD5D9F" w:rsidRPr="0079325B" w:rsidRDefault="00CD5D9F" w:rsidP="006144CF">
            <w:pPr>
              <w:pStyle w:val="Glava"/>
              <w:tabs>
                <w:tab w:val="clear" w:pos="4536"/>
                <w:tab w:val="clear" w:pos="9072"/>
              </w:tabs>
              <w:jc w:val="both"/>
              <w:rPr>
                <w:i w:val="0"/>
                <w:sz w:val="22"/>
                <w:szCs w:val="22"/>
              </w:rPr>
            </w:pPr>
          </w:p>
        </w:tc>
        <w:tc>
          <w:tcPr>
            <w:tcW w:w="6379" w:type="dxa"/>
          </w:tcPr>
          <w:p w:rsidR="00CD5D9F" w:rsidRPr="0079325B" w:rsidRDefault="00CD5D9F" w:rsidP="006144CF">
            <w:pPr>
              <w:pStyle w:val="Glava"/>
              <w:tabs>
                <w:tab w:val="clear" w:pos="4536"/>
                <w:tab w:val="clear" w:pos="9072"/>
              </w:tabs>
              <w:jc w:val="both"/>
              <w:rPr>
                <w:i w:val="0"/>
                <w:sz w:val="22"/>
                <w:szCs w:val="22"/>
              </w:rPr>
            </w:pPr>
          </w:p>
        </w:tc>
      </w:tr>
      <w:tr w:rsidR="00CD5D9F" w:rsidRPr="003F67FD" w:rsidTr="006144CF">
        <w:tc>
          <w:tcPr>
            <w:tcW w:w="2606" w:type="dxa"/>
          </w:tcPr>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(priloga 1)</w:t>
            </w:r>
          </w:p>
          <w:p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1F1894" w:rsidRDefault="00CD5D9F" w:rsidP="00CD5D9F">
      <w:pPr>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Pr="0079325B" w:rsidRDefault="00CD5D9F" w:rsidP="00CD5D9F">
      <w:pPr>
        <w:pStyle w:val="Glava"/>
        <w:tabs>
          <w:tab w:val="clear" w:pos="4536"/>
          <w:tab w:val="clear" w:pos="9072"/>
        </w:tabs>
        <w:ind w:left="1080"/>
        <w:jc w:val="both"/>
        <w:rPr>
          <w:i w:val="0"/>
          <w:sz w:val="22"/>
          <w:szCs w:val="22"/>
        </w:rPr>
      </w:pPr>
    </w:p>
    <w:p w:rsidR="00CD5D9F" w:rsidRDefault="00CD5D9F" w:rsidP="00CD5D9F">
      <w:pPr>
        <w:rPr>
          <w:b/>
          <w:i w:val="0"/>
          <w:sz w:val="22"/>
          <w:szCs w:val="22"/>
        </w:rPr>
      </w:pPr>
      <w:r>
        <w:rPr>
          <w:b/>
          <w:i w:val="0"/>
          <w:sz w:val="22"/>
          <w:szCs w:val="22"/>
        </w:rPr>
        <w:br w:type="page"/>
      </w:r>
    </w:p>
    <w:p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rPr>
          <w:b/>
          <w:i w:val="0"/>
          <w:sz w:val="22"/>
          <w:szCs w:val="22"/>
        </w:rPr>
      </w:pPr>
    </w:p>
    <w:p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rsidR="00CD5D9F" w:rsidRPr="00C61E45" w:rsidRDefault="00CD5D9F" w:rsidP="00CD5D9F">
      <w:pPr>
        <w:ind w:left="1134"/>
        <w:jc w:val="both"/>
        <w:rPr>
          <w:i w:val="0"/>
          <w:sz w:val="22"/>
          <w:szCs w:val="22"/>
        </w:rPr>
      </w:pPr>
    </w:p>
    <w:p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rsidR="00CD5D9F" w:rsidRPr="00C61E45" w:rsidRDefault="00CD5D9F" w:rsidP="00CD5D9F">
      <w:pPr>
        <w:pStyle w:val="Glava"/>
        <w:tabs>
          <w:tab w:val="clear" w:pos="4536"/>
          <w:tab w:val="clear" w:pos="9072"/>
        </w:tabs>
        <w:rPr>
          <w:sz w:val="22"/>
          <w:szCs w:val="22"/>
        </w:rPr>
      </w:pPr>
    </w:p>
    <w:p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rsidTr="006144CF">
        <w:trPr>
          <w:trHeight w:val="24"/>
        </w:trPr>
        <w:tc>
          <w:tcPr>
            <w:tcW w:w="2127" w:type="dxa"/>
          </w:tcPr>
          <w:p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D5D9F" w:rsidRPr="00C61E45" w:rsidRDefault="00CD5D9F" w:rsidP="006144CF">
            <w:pPr>
              <w:ind w:right="-57"/>
              <w:jc w:val="both"/>
              <w:rPr>
                <w:sz w:val="22"/>
                <w:szCs w:val="22"/>
              </w:rPr>
            </w:pPr>
          </w:p>
        </w:tc>
      </w:tr>
      <w:tr w:rsidR="00CD5D9F" w:rsidRPr="00C61E45" w:rsidTr="006144CF">
        <w:trPr>
          <w:trHeight w:val="24"/>
        </w:trPr>
        <w:tc>
          <w:tcPr>
            <w:tcW w:w="2127" w:type="dxa"/>
          </w:tcPr>
          <w:p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D5D9F" w:rsidRPr="00C61E45" w:rsidRDefault="00CD5D9F" w:rsidP="006144CF">
            <w:pPr>
              <w:ind w:right="-57"/>
              <w:jc w:val="both"/>
              <w:rPr>
                <w:sz w:val="22"/>
                <w:szCs w:val="22"/>
              </w:rPr>
            </w:pPr>
          </w:p>
        </w:tc>
      </w:tr>
    </w:tbl>
    <w:p w:rsidR="00CD5D9F" w:rsidRPr="00C61E45" w:rsidRDefault="00CD5D9F" w:rsidP="00CD5D9F">
      <w:pPr>
        <w:pStyle w:val="Glava"/>
        <w:tabs>
          <w:tab w:val="clear" w:pos="4536"/>
          <w:tab w:val="clear" w:pos="9072"/>
        </w:tabs>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Pr="00C61E45"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C61E45" w:rsidRDefault="00CD5D9F" w:rsidP="00CD5D9F">
      <w:pPr>
        <w:ind w:left="1134"/>
        <w:rPr>
          <w:i w:val="0"/>
          <w:sz w:val="22"/>
          <w:szCs w:val="22"/>
        </w:rPr>
      </w:pPr>
      <w:r w:rsidRPr="00C61E45">
        <w:rPr>
          <w:i w:val="0"/>
          <w:sz w:val="22"/>
          <w:szCs w:val="22"/>
        </w:rPr>
        <w:t>podajam naslednjo</w:t>
      </w:r>
    </w:p>
    <w:p w:rsidR="00CD5D9F" w:rsidRPr="00C61E45" w:rsidRDefault="00CD5D9F" w:rsidP="00CD5D9F">
      <w:pPr>
        <w:ind w:left="1134"/>
        <w:rPr>
          <w:i w:val="0"/>
          <w:sz w:val="22"/>
          <w:szCs w:val="22"/>
        </w:rPr>
      </w:pPr>
    </w:p>
    <w:p w:rsidR="00CD5D9F" w:rsidRPr="00C61E45" w:rsidRDefault="00CD5D9F" w:rsidP="00CD5D9F">
      <w:pPr>
        <w:ind w:left="1134"/>
        <w:rPr>
          <w:i w:val="0"/>
          <w:sz w:val="22"/>
          <w:szCs w:val="22"/>
        </w:rPr>
      </w:pPr>
    </w:p>
    <w:p w:rsidR="00CD5D9F" w:rsidRPr="00C61E45" w:rsidRDefault="00CD5D9F" w:rsidP="00CD5D9F">
      <w:pPr>
        <w:ind w:left="1134"/>
        <w:jc w:val="center"/>
        <w:rPr>
          <w:b/>
          <w:i w:val="0"/>
          <w:sz w:val="22"/>
          <w:szCs w:val="22"/>
        </w:rPr>
      </w:pPr>
      <w:r w:rsidRPr="00C61E45">
        <w:rPr>
          <w:b/>
          <w:i w:val="0"/>
          <w:sz w:val="22"/>
          <w:szCs w:val="22"/>
        </w:rPr>
        <w:t>IZJAVO</w:t>
      </w:r>
    </w:p>
    <w:p w:rsidR="00CD5D9F" w:rsidRPr="00C61E45" w:rsidRDefault="00CD5D9F" w:rsidP="00CD5D9F">
      <w:pPr>
        <w:ind w:left="1134"/>
        <w:jc w:val="center"/>
        <w:rPr>
          <w:b/>
          <w:i w:val="0"/>
          <w:sz w:val="22"/>
          <w:szCs w:val="22"/>
        </w:rPr>
      </w:pPr>
      <w:r w:rsidRPr="00C61E45">
        <w:rPr>
          <w:b/>
          <w:i w:val="0"/>
          <w:sz w:val="22"/>
          <w:szCs w:val="22"/>
        </w:rPr>
        <w:t>ODGOVORNE OSEBE POSLOVNEGA SUBJEKTA</w:t>
      </w:r>
    </w:p>
    <w:p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rsidR="00CD5D9F" w:rsidRPr="00C61E45" w:rsidRDefault="00CD5D9F" w:rsidP="00CD5D9F">
      <w:pPr>
        <w:ind w:left="1134"/>
        <w:jc w:val="both"/>
        <w:rPr>
          <w:i w:val="0"/>
          <w:sz w:val="22"/>
          <w:szCs w:val="22"/>
        </w:rPr>
      </w:pPr>
    </w:p>
    <w:p w:rsidR="00CD5D9F" w:rsidRPr="00C61E45" w:rsidRDefault="00CD5D9F" w:rsidP="00CD5D9F">
      <w:pPr>
        <w:ind w:left="1134"/>
        <w:jc w:val="both"/>
        <w:rPr>
          <w:i w:val="0"/>
          <w:sz w:val="22"/>
          <w:szCs w:val="22"/>
        </w:rPr>
      </w:pPr>
    </w:p>
    <w:p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rsidR="00CD5D9F" w:rsidRPr="00C61E45" w:rsidRDefault="00CD5D9F" w:rsidP="00CD5D9F">
      <w:pPr>
        <w:ind w:left="1134"/>
        <w:jc w:val="right"/>
        <w:rPr>
          <w:i w:val="0"/>
          <w:sz w:val="22"/>
          <w:szCs w:val="22"/>
        </w:rPr>
      </w:pPr>
    </w:p>
    <w:p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D5D9F" w:rsidRPr="00C61E45" w:rsidRDefault="00CD5D9F" w:rsidP="00CD5D9F">
      <w:pPr>
        <w:pStyle w:val="Odstavekseznama"/>
        <w:ind w:left="1134"/>
        <w:rPr>
          <w:i w:val="0"/>
          <w:sz w:val="22"/>
          <w:szCs w:val="22"/>
        </w:rPr>
      </w:pPr>
    </w:p>
    <w:p w:rsidR="00CD5D9F" w:rsidRPr="00C61E45" w:rsidRDefault="00CD5D9F" w:rsidP="00CD5D9F">
      <w:pPr>
        <w:ind w:left="1134"/>
        <w:rPr>
          <w:i w:val="0"/>
          <w:sz w:val="22"/>
          <w:szCs w:val="22"/>
        </w:rPr>
      </w:pPr>
    </w:p>
    <w:p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rsidTr="006144CF">
        <w:tc>
          <w:tcPr>
            <w:tcW w:w="1969" w:type="dxa"/>
          </w:tcPr>
          <w:p w:rsidR="00CD5D9F" w:rsidRPr="00C61E45" w:rsidRDefault="00CD5D9F" w:rsidP="006144CF">
            <w:pPr>
              <w:jc w:val="both"/>
              <w:rPr>
                <w:i w:val="0"/>
                <w:sz w:val="22"/>
                <w:szCs w:val="22"/>
              </w:rPr>
            </w:pPr>
            <w:r w:rsidRPr="00C61E45">
              <w:rPr>
                <w:i w:val="0"/>
                <w:sz w:val="22"/>
                <w:szCs w:val="22"/>
              </w:rPr>
              <w:t>Kraj in datum:</w:t>
            </w:r>
          </w:p>
        </w:tc>
        <w:tc>
          <w:tcPr>
            <w:tcW w:w="3559" w:type="dxa"/>
          </w:tcPr>
          <w:p w:rsidR="00CD5D9F" w:rsidRPr="00C61E45" w:rsidRDefault="00CD5D9F" w:rsidP="006144CF">
            <w:pPr>
              <w:jc w:val="center"/>
              <w:rPr>
                <w:i w:val="0"/>
                <w:sz w:val="22"/>
                <w:szCs w:val="22"/>
              </w:rPr>
            </w:pPr>
            <w:r w:rsidRPr="00C61E45">
              <w:rPr>
                <w:i w:val="0"/>
                <w:sz w:val="22"/>
                <w:szCs w:val="22"/>
              </w:rPr>
              <w:t>Žig</w:t>
            </w:r>
          </w:p>
        </w:tc>
        <w:tc>
          <w:tcPr>
            <w:tcW w:w="3685" w:type="dxa"/>
          </w:tcPr>
          <w:p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rsidTr="006144CF">
        <w:tc>
          <w:tcPr>
            <w:tcW w:w="1969" w:type="dxa"/>
            <w:tcBorders>
              <w:bottom w:val="single" w:sz="4" w:space="0" w:color="auto"/>
            </w:tcBorders>
          </w:tcPr>
          <w:p w:rsidR="00CD5D9F" w:rsidRPr="00C61E45" w:rsidRDefault="00CD5D9F" w:rsidP="006144CF">
            <w:pPr>
              <w:jc w:val="both"/>
              <w:rPr>
                <w:i w:val="0"/>
                <w:sz w:val="22"/>
                <w:szCs w:val="22"/>
              </w:rPr>
            </w:pPr>
          </w:p>
        </w:tc>
        <w:tc>
          <w:tcPr>
            <w:tcW w:w="3559" w:type="dxa"/>
          </w:tcPr>
          <w:p w:rsidR="00CD5D9F" w:rsidRPr="00C61E45" w:rsidRDefault="00CD5D9F" w:rsidP="006144CF">
            <w:pPr>
              <w:jc w:val="both"/>
              <w:rPr>
                <w:i w:val="0"/>
                <w:sz w:val="22"/>
                <w:szCs w:val="22"/>
              </w:rPr>
            </w:pPr>
          </w:p>
        </w:tc>
        <w:tc>
          <w:tcPr>
            <w:tcW w:w="3685" w:type="dxa"/>
            <w:tcBorders>
              <w:bottom w:val="single" w:sz="4" w:space="0" w:color="auto"/>
            </w:tcBorders>
          </w:tcPr>
          <w:p w:rsidR="00CD5D9F" w:rsidRPr="00C61E45" w:rsidRDefault="00CD5D9F" w:rsidP="006144CF">
            <w:pPr>
              <w:jc w:val="both"/>
              <w:rPr>
                <w:i w:val="0"/>
                <w:sz w:val="22"/>
                <w:szCs w:val="22"/>
              </w:rPr>
            </w:pPr>
          </w:p>
        </w:tc>
      </w:tr>
    </w:tbl>
    <w:p w:rsidR="00CD5D9F" w:rsidRPr="00C61E45"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D5D9F" w:rsidRDefault="00CD5D9F" w:rsidP="00CD5D9F">
      <w:pPr>
        <w:pStyle w:val="Glava"/>
        <w:tabs>
          <w:tab w:val="clear" w:pos="4536"/>
          <w:tab w:val="clear" w:pos="9072"/>
        </w:tabs>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rsidR="00CD5D9F" w:rsidRDefault="00CD5D9F" w:rsidP="00CD5D9F">
      <w:pPr>
        <w:pStyle w:val="Glava"/>
        <w:tabs>
          <w:tab w:val="clear" w:pos="4536"/>
          <w:tab w:val="clear" w:pos="9072"/>
        </w:tabs>
        <w:jc w:val="right"/>
        <w:rPr>
          <w:b/>
          <w:i w:val="0"/>
          <w:sz w:val="22"/>
          <w:szCs w:val="22"/>
        </w:rPr>
      </w:pPr>
    </w:p>
    <w:p w:rsidR="00F84572" w:rsidRDefault="00F84572" w:rsidP="00CD5D9F">
      <w:pPr>
        <w:pStyle w:val="Glava"/>
        <w:tabs>
          <w:tab w:val="clear" w:pos="4536"/>
          <w:tab w:val="clear" w:pos="9072"/>
        </w:tabs>
        <w:ind w:left="1134"/>
        <w:jc w:val="both"/>
        <w:rPr>
          <w:i w:val="0"/>
          <w:sz w:val="22"/>
          <w:szCs w:val="22"/>
        </w:rPr>
      </w:pPr>
    </w:p>
    <w:p w:rsidR="007941F8" w:rsidRPr="007941F8" w:rsidRDefault="007941F8" w:rsidP="007941F8">
      <w:pPr>
        <w:jc w:val="both"/>
        <w:rPr>
          <w:i w:val="0"/>
          <w:sz w:val="22"/>
          <w:szCs w:val="22"/>
        </w:rPr>
      </w:pPr>
      <w:r w:rsidRPr="007941F8">
        <w:rPr>
          <w:b/>
          <w:i w:val="0"/>
          <w:sz w:val="22"/>
          <w:szCs w:val="22"/>
        </w:rPr>
        <w:t xml:space="preserve">MESTNA OBČINA LJUBLJANA, </w:t>
      </w:r>
      <w:r w:rsidRPr="007941F8">
        <w:rPr>
          <w:i w:val="0"/>
          <w:sz w:val="22"/>
          <w:szCs w:val="22"/>
        </w:rPr>
        <w:t>Mestni trg 1, 1000 Ljubljana, ki jo zastopa župan Zoran Janković,</w:t>
      </w:r>
    </w:p>
    <w:p w:rsidR="007941F8" w:rsidRPr="007941F8" w:rsidRDefault="007941F8" w:rsidP="007941F8">
      <w:pPr>
        <w:jc w:val="both"/>
        <w:rPr>
          <w:i w:val="0"/>
          <w:sz w:val="22"/>
          <w:szCs w:val="22"/>
        </w:rPr>
      </w:pPr>
      <w:r w:rsidRPr="007941F8">
        <w:rPr>
          <w:i w:val="0"/>
          <w:sz w:val="22"/>
          <w:szCs w:val="22"/>
        </w:rPr>
        <w:t>matična številka: 5874025000,</w:t>
      </w:r>
    </w:p>
    <w:p w:rsidR="007941F8" w:rsidRPr="007941F8" w:rsidRDefault="007941F8" w:rsidP="007941F8">
      <w:pPr>
        <w:jc w:val="both"/>
        <w:rPr>
          <w:i w:val="0"/>
          <w:sz w:val="22"/>
          <w:szCs w:val="22"/>
        </w:rPr>
      </w:pPr>
      <w:r w:rsidRPr="007941F8">
        <w:rPr>
          <w:i w:val="0"/>
          <w:sz w:val="22"/>
          <w:szCs w:val="22"/>
        </w:rPr>
        <w:t>identifikacijska številka: SI 67593321</w:t>
      </w:r>
    </w:p>
    <w:p w:rsidR="007941F8" w:rsidRPr="007941F8" w:rsidRDefault="007941F8" w:rsidP="007941F8">
      <w:pPr>
        <w:jc w:val="both"/>
        <w:rPr>
          <w:i w:val="0"/>
          <w:sz w:val="22"/>
          <w:szCs w:val="22"/>
        </w:rPr>
      </w:pPr>
      <w:r w:rsidRPr="007941F8">
        <w:rPr>
          <w:i w:val="0"/>
          <w:sz w:val="22"/>
          <w:szCs w:val="22"/>
        </w:rPr>
        <w:t>(v nadaljnjem besedilu: naročnik)</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in</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b/>
          <w:i w:val="0"/>
          <w:sz w:val="22"/>
          <w:szCs w:val="22"/>
        </w:rPr>
        <w:t>………………………………………………,</w:t>
      </w:r>
      <w:r w:rsidRPr="007941F8">
        <w:rPr>
          <w:i w:val="0"/>
          <w:sz w:val="22"/>
          <w:szCs w:val="22"/>
        </w:rPr>
        <w:t xml:space="preserve"> ki ga zastopa …………………….. (navesti funkcijo, ime in priimek osebe, pooblaščene za zastopanje),</w:t>
      </w:r>
    </w:p>
    <w:p w:rsidR="007941F8" w:rsidRPr="007941F8" w:rsidRDefault="007941F8" w:rsidP="007941F8">
      <w:pPr>
        <w:jc w:val="both"/>
        <w:rPr>
          <w:i w:val="0"/>
          <w:sz w:val="22"/>
          <w:szCs w:val="22"/>
        </w:rPr>
      </w:pPr>
      <w:r w:rsidRPr="007941F8">
        <w:rPr>
          <w:i w:val="0"/>
          <w:sz w:val="22"/>
          <w:szCs w:val="22"/>
        </w:rPr>
        <w:t>matična številka: ……………………………..,</w:t>
      </w:r>
    </w:p>
    <w:p w:rsidR="007941F8" w:rsidRPr="007941F8" w:rsidRDefault="007941F8" w:rsidP="007941F8">
      <w:pPr>
        <w:jc w:val="both"/>
        <w:rPr>
          <w:i w:val="0"/>
          <w:sz w:val="22"/>
          <w:szCs w:val="22"/>
        </w:rPr>
      </w:pPr>
      <w:r w:rsidRPr="007941F8">
        <w:rPr>
          <w:i w:val="0"/>
          <w:sz w:val="22"/>
          <w:szCs w:val="22"/>
        </w:rPr>
        <w:t>identifikacijska številka za DDV: ………………</w:t>
      </w:r>
    </w:p>
    <w:p w:rsidR="007941F8" w:rsidRPr="007941F8" w:rsidRDefault="007941F8" w:rsidP="007941F8">
      <w:pPr>
        <w:jc w:val="both"/>
        <w:rPr>
          <w:i w:val="0"/>
          <w:sz w:val="22"/>
          <w:szCs w:val="22"/>
        </w:rPr>
      </w:pPr>
      <w:r w:rsidRPr="007941F8">
        <w:rPr>
          <w:i w:val="0"/>
          <w:sz w:val="22"/>
          <w:szCs w:val="22"/>
        </w:rPr>
        <w:t>(v nadaljnjem besedilu: izvajalec),</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skleneta naslednjo</w:t>
      </w:r>
    </w:p>
    <w:p w:rsidR="007941F8" w:rsidRPr="007941F8" w:rsidRDefault="007941F8" w:rsidP="007941F8">
      <w:pPr>
        <w:jc w:val="both"/>
        <w:rPr>
          <w:i w:val="0"/>
          <w:sz w:val="22"/>
          <w:szCs w:val="22"/>
        </w:rPr>
      </w:pPr>
    </w:p>
    <w:p w:rsidR="007941F8" w:rsidRPr="007941F8" w:rsidRDefault="007941F8" w:rsidP="007941F8">
      <w:pPr>
        <w:jc w:val="both"/>
        <w:rPr>
          <w:i w:val="0"/>
          <w:spacing w:val="-118"/>
          <w:sz w:val="22"/>
          <w:szCs w:val="22"/>
        </w:rPr>
      </w:pPr>
    </w:p>
    <w:p w:rsidR="007941F8" w:rsidRPr="007941F8" w:rsidRDefault="007941F8" w:rsidP="007941F8">
      <w:pPr>
        <w:pStyle w:val="Naslov1"/>
        <w:jc w:val="center"/>
        <w:rPr>
          <w:rFonts w:ascii="Times New Roman" w:hAnsi="Times New Roman"/>
          <w:i w:val="0"/>
          <w:sz w:val="22"/>
          <w:szCs w:val="22"/>
        </w:rPr>
      </w:pPr>
      <w:r w:rsidRPr="007941F8">
        <w:rPr>
          <w:rFonts w:ascii="Times New Roman" w:hAnsi="Times New Roman"/>
          <w:i w:val="0"/>
          <w:sz w:val="22"/>
          <w:szCs w:val="22"/>
        </w:rPr>
        <w:t xml:space="preserve">POGODBO O IZVEDBI </w:t>
      </w:r>
    </w:p>
    <w:p w:rsidR="007941F8" w:rsidRPr="007941F8" w:rsidRDefault="007941F8" w:rsidP="007941F8">
      <w:pPr>
        <w:pStyle w:val="Naslov1"/>
        <w:jc w:val="center"/>
        <w:rPr>
          <w:i w:val="0"/>
          <w:sz w:val="22"/>
          <w:szCs w:val="22"/>
        </w:rPr>
      </w:pPr>
      <w:r w:rsidRPr="007941F8">
        <w:rPr>
          <w:rFonts w:ascii="Times New Roman" w:hAnsi="Times New Roman"/>
          <w:i w:val="0"/>
          <w:sz w:val="22"/>
          <w:szCs w:val="22"/>
        </w:rPr>
        <w:t>vodenja in koordinacije ter nadzora pri širitvi Barjanske ceste od Ziherlove ceste do AC Priključka Center</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pStyle w:val="Naslov2"/>
        <w:rPr>
          <w:rFonts w:ascii="Times New Roman" w:hAnsi="Times New Roman"/>
          <w:sz w:val="22"/>
          <w:szCs w:val="22"/>
        </w:rPr>
      </w:pPr>
      <w:r w:rsidRPr="007941F8">
        <w:rPr>
          <w:rFonts w:ascii="Times New Roman" w:hAnsi="Times New Roman"/>
          <w:sz w:val="22"/>
          <w:szCs w:val="22"/>
        </w:rPr>
        <w:t>Uvodne določbe</w:t>
      </w:r>
    </w:p>
    <w:p w:rsidR="007941F8" w:rsidRPr="007941F8" w:rsidRDefault="007941F8" w:rsidP="007941F8">
      <w:pPr>
        <w:rPr>
          <w:i w:val="0"/>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Pogodbeni stranki ugotavljata, da:</w:t>
      </w:r>
    </w:p>
    <w:p w:rsidR="007941F8" w:rsidRPr="007941F8" w:rsidRDefault="007941F8" w:rsidP="007941F8">
      <w:pPr>
        <w:jc w:val="both"/>
        <w:rPr>
          <w:i w:val="0"/>
          <w:sz w:val="22"/>
          <w:szCs w:val="22"/>
        </w:rPr>
      </w:pPr>
      <w:r w:rsidRPr="007941F8">
        <w:rPr>
          <w:i w:val="0"/>
          <w:sz w:val="22"/>
          <w:szCs w:val="22"/>
        </w:rPr>
        <w:t>- je v načrtu razvojnih programov Mestne občine Ljubljana predvidena ureditev Barjanske ceste od Ziherlove ceste do priključka na južno avtocesto;</w:t>
      </w:r>
    </w:p>
    <w:p w:rsidR="007941F8" w:rsidRPr="007941F8" w:rsidRDefault="007941F8" w:rsidP="007941F8">
      <w:pPr>
        <w:jc w:val="both"/>
        <w:rPr>
          <w:i w:val="0"/>
          <w:sz w:val="22"/>
          <w:szCs w:val="22"/>
        </w:rPr>
      </w:pPr>
      <w:r w:rsidRPr="007941F8">
        <w:rPr>
          <w:i w:val="0"/>
          <w:sz w:val="22"/>
          <w:szCs w:val="22"/>
        </w:rPr>
        <w:t>- se dela izvajajo kot investicijska vzdrževalna dela in vzdrževalna dela v javno korist v skladu z 21.  členom Zakona o cestah   (Uradni list RS, št. 132/22, 140/22 – ZSDH-1A, 29/23 in 78/23-ZUNPEOVE; v nadaljevanju: ZCes-2);</w:t>
      </w:r>
    </w:p>
    <w:p w:rsidR="007941F8" w:rsidRPr="007941F8" w:rsidRDefault="007941F8" w:rsidP="007941F8">
      <w:pPr>
        <w:jc w:val="both"/>
        <w:rPr>
          <w:i w:val="0"/>
          <w:sz w:val="22"/>
          <w:szCs w:val="22"/>
        </w:rPr>
      </w:pPr>
      <w:r w:rsidRPr="007941F8">
        <w:rPr>
          <w:i w:val="0"/>
          <w:sz w:val="22"/>
          <w:szCs w:val="22"/>
        </w:rPr>
        <w:t>- bo naročnik MOL izvedel javno naročilo za Ljubljana predvidena ureditev Barjanske ceste od Ziherlove ceste do priključka na južno avtocesto s sofinancerjem JP Voka Snaga d.o.o., ki bo naročnik obnove vodovoda in kanalizacije v sklopu rekonstrukcije Barjanske ceste v štiri pasovnico;</w:t>
      </w:r>
    </w:p>
    <w:p w:rsidR="007941F8" w:rsidRPr="007941F8" w:rsidRDefault="007941F8" w:rsidP="007941F8">
      <w:pPr>
        <w:jc w:val="both"/>
        <w:rPr>
          <w:i w:val="0"/>
          <w:sz w:val="22"/>
          <w:szCs w:val="22"/>
        </w:rPr>
      </w:pPr>
      <w:r w:rsidRPr="007941F8">
        <w:rPr>
          <w:i w:val="0"/>
          <w:sz w:val="22"/>
          <w:szCs w:val="22"/>
        </w:rPr>
        <w:t xml:space="preserve">- sta naročnik MOL in sofinancer DARS d. d. dne 22. 2. 2022 sklenila Sporazum o ureditvi medsebojnih razmerij pri obnovi premostitvenega objekta VA0235 nad avtocesto A1, odsek 0017/0617 Ljubljana Barjanska–Ljubljana Vič (v nadaljevanju: Sporazum o sofinanciranju), v katerem je sofinancer DARS d. d. pooblastil naročnika MOL za izvedbo vseh postopkov za pridobitev izvajalca posameznih storitev;   </w:t>
      </w:r>
    </w:p>
    <w:p w:rsidR="007941F8" w:rsidRPr="007941F8" w:rsidRDefault="007941F8" w:rsidP="007941F8">
      <w:pPr>
        <w:jc w:val="both"/>
        <w:rPr>
          <w:i w:val="0"/>
          <w:sz w:val="22"/>
          <w:szCs w:val="22"/>
        </w:rPr>
      </w:pPr>
      <w:r w:rsidRPr="007941F8">
        <w:rPr>
          <w:i w:val="0"/>
          <w:sz w:val="22"/>
          <w:szCs w:val="22"/>
        </w:rPr>
        <w:t xml:space="preserve">- bo izvajalec na podlagi te pogodbe vršil nadzor nad gradbenimi deli v celotni širini cestnega sveta, tudi nad gradbenimi deli, ki so predmet sofinanciranja s strani sofinancerjev; </w:t>
      </w:r>
    </w:p>
    <w:p w:rsidR="007941F8" w:rsidRPr="007941F8" w:rsidRDefault="007941F8" w:rsidP="007941F8">
      <w:pPr>
        <w:jc w:val="both"/>
        <w:rPr>
          <w:i w:val="0"/>
          <w:sz w:val="22"/>
          <w:szCs w:val="22"/>
        </w:rPr>
      </w:pPr>
      <w:r w:rsidRPr="007941F8">
        <w:rPr>
          <w:i w:val="0"/>
          <w:sz w:val="22"/>
          <w:szCs w:val="22"/>
        </w:rPr>
        <w:t>-</w:t>
      </w:r>
      <w:r w:rsidRPr="007941F8">
        <w:rPr>
          <w:i w:val="0"/>
        </w:rPr>
        <w:t xml:space="preserve"> </w:t>
      </w:r>
      <w:r w:rsidRPr="007941F8">
        <w:rPr>
          <w:i w:val="0"/>
          <w:sz w:val="22"/>
          <w:szCs w:val="22"/>
        </w:rPr>
        <w:t xml:space="preserve">se za vsa gradbena dela iz prejšnje alineje vodi en gradbeni dnevnik in ena knjiga obračunskih izmer, ki ju potrdi vodja nadzora pri izvajalcu;  </w:t>
      </w:r>
    </w:p>
    <w:p w:rsidR="007941F8" w:rsidRPr="007941F8" w:rsidRDefault="007941F8" w:rsidP="007941F8">
      <w:pPr>
        <w:jc w:val="both"/>
        <w:rPr>
          <w:i w:val="0"/>
          <w:sz w:val="22"/>
          <w:szCs w:val="22"/>
        </w:rPr>
      </w:pPr>
      <w:r w:rsidRPr="007941F8">
        <w:rPr>
          <w:i w:val="0"/>
          <w:sz w:val="22"/>
          <w:szCs w:val="22"/>
        </w:rPr>
        <w:t>- je bil izvajalec izbran na podlagi izvedenega odprtega postopka skladno 40. člen ZJN-3 Zakona o javnem naročanju (Uradni list RS, št. 91/15,  14/18, 121/21, 10/22, 74/22 – odl. US, 100/22 – ZNUZSZS, 28/23 in 88/23-ZOPNN-F; v nadaljevanju: ZJN-3);</w:t>
      </w:r>
    </w:p>
    <w:p w:rsidR="007941F8" w:rsidRPr="007941F8" w:rsidRDefault="007941F8" w:rsidP="007941F8">
      <w:pPr>
        <w:jc w:val="both"/>
        <w:rPr>
          <w:i w:val="0"/>
          <w:sz w:val="22"/>
          <w:szCs w:val="22"/>
        </w:rPr>
      </w:pPr>
      <w:r w:rsidRPr="007941F8">
        <w:rPr>
          <w:i w:val="0"/>
          <w:sz w:val="22"/>
          <w:szCs w:val="22"/>
        </w:rPr>
        <w:t xml:space="preserve">- je bilo obvestilo o javnem naročilu objavljeno na Portalu javnih naročil dne …………. pod številko objave …………; </w:t>
      </w:r>
    </w:p>
    <w:p w:rsidR="007941F8" w:rsidRPr="007941F8" w:rsidRDefault="007941F8" w:rsidP="007941F8">
      <w:pPr>
        <w:jc w:val="both"/>
        <w:rPr>
          <w:i w:val="0"/>
          <w:sz w:val="22"/>
          <w:szCs w:val="22"/>
        </w:rPr>
      </w:pPr>
      <w:r w:rsidRPr="007941F8">
        <w:rPr>
          <w:i w:val="0"/>
          <w:sz w:val="22"/>
          <w:szCs w:val="22"/>
        </w:rPr>
        <w:t xml:space="preserve">- je bil izvajalec izbran kot najugodnejši ponudnik z Odločitvijo o oddaji javnega naročila št. 430-  -……… z dne ……………; </w:t>
      </w:r>
    </w:p>
    <w:p w:rsidR="007941F8" w:rsidRPr="007941F8" w:rsidRDefault="007941F8" w:rsidP="007941F8">
      <w:pPr>
        <w:jc w:val="both"/>
        <w:rPr>
          <w:i w:val="0"/>
          <w:sz w:val="22"/>
          <w:szCs w:val="22"/>
        </w:rPr>
      </w:pPr>
      <w:r w:rsidRPr="007941F8">
        <w:rPr>
          <w:i w:val="0"/>
          <w:sz w:val="22"/>
          <w:szCs w:val="22"/>
        </w:rPr>
        <w:t>- v primeru skupne ponudbe, vodilni partner izdaja e-račune in predloži vsa finančna zavarovanja po tej pogodbi;</w:t>
      </w:r>
    </w:p>
    <w:p w:rsidR="007941F8" w:rsidRPr="007941F8" w:rsidRDefault="007941F8" w:rsidP="007941F8">
      <w:pPr>
        <w:jc w:val="both"/>
        <w:rPr>
          <w:i w:val="0"/>
          <w:sz w:val="22"/>
          <w:szCs w:val="22"/>
        </w:rPr>
      </w:pPr>
      <w:r w:rsidRPr="007941F8">
        <w:rPr>
          <w:i w:val="0"/>
          <w:sz w:val="22"/>
          <w:szCs w:val="22"/>
        </w:rPr>
        <w:lastRenderedPageBreak/>
        <w:t>- ima naročnik predvidena sredstva za plačilo storitev po tej pogodbi v Odloku o spremembah proračuna Mestne občine Ljubljana za leto 2025 (Uradni list RS, št. 92/2024), v načrtih razvojnih programov občine, v okviru NRP št. 7560-24-1179 UREDITEV BARJANSKE CESTE OD ZIHERLOVE CESTE DO PRIKLJUČKA NA JUŽNO AVTOCESTO, na proračunski postavki 045199 Cestni projekti.</w:t>
      </w:r>
    </w:p>
    <w:p w:rsidR="007941F8" w:rsidRPr="007941F8" w:rsidRDefault="007941F8" w:rsidP="007941F8">
      <w:pPr>
        <w:rPr>
          <w:i w:val="0"/>
          <w:sz w:val="22"/>
          <w:szCs w:val="22"/>
        </w:rPr>
      </w:pPr>
    </w:p>
    <w:p w:rsidR="007941F8" w:rsidRPr="007941F8" w:rsidRDefault="007941F8" w:rsidP="007941F8">
      <w:pPr>
        <w:rPr>
          <w:b/>
          <w:i w:val="0"/>
          <w:sz w:val="22"/>
          <w:szCs w:val="22"/>
        </w:rPr>
      </w:pPr>
      <w:r w:rsidRPr="007941F8">
        <w:rPr>
          <w:b/>
          <w:i w:val="0"/>
          <w:sz w:val="22"/>
          <w:szCs w:val="22"/>
        </w:rPr>
        <w:t xml:space="preserve">Predmet pogodbe </w:t>
      </w:r>
    </w:p>
    <w:p w:rsidR="007941F8" w:rsidRPr="007941F8" w:rsidRDefault="007941F8" w:rsidP="007941F8">
      <w:pPr>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Naročnik s to pogodbo naroča, izvajalec pa prevzame izvedbo vodenja in koordinacije ter nadzora pri širitvi Barjanske ceste od Ziherlove ceste do AC Priključka Center, in sicer </w:t>
      </w:r>
      <w:bookmarkStart w:id="1" w:name="_Hlk179294180"/>
      <w:r w:rsidRPr="007941F8">
        <w:rPr>
          <w:i w:val="0"/>
          <w:sz w:val="22"/>
          <w:szCs w:val="22"/>
        </w:rPr>
        <w:t xml:space="preserve">nad gradbenimi deli v celotni širini cestnega sveta, tudi nad gradbenimi deli, ki so predmet sofinanciranja s strani sofinancerjev,  </w:t>
      </w:r>
      <w:bookmarkEnd w:id="1"/>
      <w:r w:rsidRPr="007941F8">
        <w:rPr>
          <w:i w:val="0"/>
          <w:sz w:val="22"/>
          <w:szCs w:val="22"/>
        </w:rPr>
        <w:t xml:space="preserve">ter izvedbo strokovnega svetovanja naročniku ter vodenje in koordinacijo celotnega projekta, skladno s ponudbo izvajalca številka … z dne … pri naročniku evidentirano pod številko … dne … (v nadaljevanju: ponudba), ter določbami te pogodbe. </w:t>
      </w:r>
    </w:p>
    <w:p w:rsidR="007941F8" w:rsidRPr="007941F8" w:rsidRDefault="007941F8" w:rsidP="007941F8">
      <w:pPr>
        <w:jc w:val="both"/>
        <w:rPr>
          <w:i w:val="0"/>
          <w:sz w:val="22"/>
          <w:szCs w:val="22"/>
        </w:rPr>
      </w:pPr>
    </w:p>
    <w:p w:rsidR="007941F8" w:rsidRPr="007941F8" w:rsidRDefault="007941F8" w:rsidP="007941F8">
      <w:pPr>
        <w:spacing w:after="160" w:line="259" w:lineRule="auto"/>
        <w:jc w:val="both"/>
        <w:rPr>
          <w:i w:val="0"/>
          <w:sz w:val="22"/>
          <w:szCs w:val="22"/>
        </w:rPr>
      </w:pPr>
      <w:r w:rsidRPr="007941F8">
        <w:rPr>
          <w:i w:val="0"/>
          <w:sz w:val="22"/>
          <w:szCs w:val="22"/>
        </w:rPr>
        <w:t>Izvajalec se obvezuje, da bo izvršil pogodbena dela v skladu in v obsegu z naslednjimi dokumenti, ki so priloga in sestavni del te pogodbe:</w:t>
      </w:r>
    </w:p>
    <w:p w:rsidR="007941F8" w:rsidRPr="007941F8" w:rsidRDefault="007941F8" w:rsidP="007941F8">
      <w:pPr>
        <w:numPr>
          <w:ilvl w:val="0"/>
          <w:numId w:val="29"/>
        </w:numPr>
        <w:spacing w:after="160" w:line="259" w:lineRule="auto"/>
        <w:contextualSpacing/>
        <w:jc w:val="both"/>
        <w:rPr>
          <w:i w:val="0"/>
          <w:sz w:val="22"/>
          <w:szCs w:val="22"/>
        </w:rPr>
      </w:pPr>
      <w:r w:rsidRPr="007941F8">
        <w:rPr>
          <w:i w:val="0"/>
          <w:sz w:val="22"/>
          <w:szCs w:val="22"/>
        </w:rPr>
        <w:t xml:space="preserve">razpisno dokumentacijo naročnika, št. ……………………….z dne ……….….; </w:t>
      </w:r>
    </w:p>
    <w:p w:rsidR="007941F8" w:rsidRPr="007941F8" w:rsidRDefault="007941F8" w:rsidP="007941F8">
      <w:pPr>
        <w:numPr>
          <w:ilvl w:val="0"/>
          <w:numId w:val="29"/>
        </w:numPr>
        <w:spacing w:after="160" w:line="259" w:lineRule="auto"/>
        <w:contextualSpacing/>
        <w:jc w:val="both"/>
        <w:rPr>
          <w:i w:val="0"/>
          <w:sz w:val="22"/>
          <w:szCs w:val="22"/>
        </w:rPr>
      </w:pPr>
      <w:r w:rsidRPr="007941F8">
        <w:rPr>
          <w:i w:val="0"/>
          <w:sz w:val="22"/>
          <w:szCs w:val="22"/>
        </w:rPr>
        <w:t>ponudbo izvajalca št. ………… z dne ………………;</w:t>
      </w:r>
    </w:p>
    <w:p w:rsidR="007941F8" w:rsidRPr="007941F8" w:rsidRDefault="007941F8" w:rsidP="007941F8">
      <w:pPr>
        <w:numPr>
          <w:ilvl w:val="0"/>
          <w:numId w:val="29"/>
        </w:numPr>
        <w:spacing w:after="160" w:line="259" w:lineRule="auto"/>
        <w:contextualSpacing/>
        <w:jc w:val="both"/>
        <w:rPr>
          <w:i w:val="0"/>
          <w:sz w:val="22"/>
          <w:szCs w:val="22"/>
        </w:rPr>
      </w:pPr>
      <w:r w:rsidRPr="007941F8">
        <w:rPr>
          <w:i w:val="0"/>
          <w:sz w:val="22"/>
          <w:szCs w:val="22"/>
        </w:rPr>
        <w:t>projektno dokumentacijo:</w:t>
      </w:r>
    </w:p>
    <w:p w:rsidR="007941F8" w:rsidRPr="007941F8" w:rsidRDefault="007941F8" w:rsidP="007941F8">
      <w:pPr>
        <w:numPr>
          <w:ilvl w:val="0"/>
          <w:numId w:val="30"/>
        </w:numPr>
        <w:spacing w:after="160" w:line="259" w:lineRule="auto"/>
        <w:contextualSpacing/>
        <w:jc w:val="both"/>
        <w:rPr>
          <w:i w:val="0"/>
          <w:sz w:val="22"/>
          <w:szCs w:val="22"/>
        </w:rPr>
      </w:pPr>
      <w:bookmarkStart w:id="2" w:name="_Hlk188522122"/>
      <w:r w:rsidRPr="007941F8">
        <w:rPr>
          <w:i w:val="0"/>
          <w:sz w:val="22"/>
          <w:szCs w:val="22"/>
        </w:rPr>
        <w:t>PZI Ureditev Barjanske ceste med križanjem z Ziherlovo ulico in AC priključkom Ljubljana Center štev. 8953 z januarja 2024, ki jo je izdelal  LUZ d.d., Ljubljana;</w:t>
      </w:r>
    </w:p>
    <w:p w:rsidR="007941F8" w:rsidRPr="007941F8" w:rsidRDefault="007941F8" w:rsidP="007941F8">
      <w:pPr>
        <w:numPr>
          <w:ilvl w:val="0"/>
          <w:numId w:val="30"/>
        </w:numPr>
        <w:spacing w:after="160" w:line="259" w:lineRule="auto"/>
        <w:contextualSpacing/>
        <w:jc w:val="both"/>
        <w:rPr>
          <w:i w:val="0"/>
          <w:sz w:val="22"/>
          <w:szCs w:val="22"/>
        </w:rPr>
      </w:pPr>
      <w:r w:rsidRPr="007941F8">
        <w:rPr>
          <w:i w:val="0"/>
          <w:sz w:val="22"/>
          <w:szCs w:val="22"/>
        </w:rPr>
        <w:t>Dokumentacijo za pridobitev gradbenega dovoljenja za novogradnjo podaljška Opekarske ceste z navezavo na Barjansko cesto št. 8953 1, april 2023, dopolnitev št. 1 marec 2024, izdelal: Ljubljanski urbanistični zavod d.d.;</w:t>
      </w:r>
    </w:p>
    <w:p w:rsidR="007941F8" w:rsidRPr="007941F8" w:rsidRDefault="007941F8" w:rsidP="007941F8">
      <w:pPr>
        <w:numPr>
          <w:ilvl w:val="0"/>
          <w:numId w:val="30"/>
        </w:numPr>
        <w:spacing w:after="160" w:line="259" w:lineRule="auto"/>
        <w:contextualSpacing/>
        <w:jc w:val="both"/>
        <w:rPr>
          <w:i w:val="0"/>
          <w:sz w:val="22"/>
          <w:szCs w:val="22"/>
        </w:rPr>
      </w:pPr>
      <w:bookmarkStart w:id="3" w:name="_Hlk188520624"/>
      <w:r w:rsidRPr="007941F8">
        <w:rPr>
          <w:i w:val="0"/>
          <w:sz w:val="22"/>
          <w:szCs w:val="22"/>
        </w:rPr>
        <w:t>PZI Rekonstrukcija obstoječega nadvoza VA0235 nad AC A1 na Barjanski cesti z razširitvijo obstoječega nadvoza zaradi novih predvidenih površin za kolesarje in pešce številka načrta 18-3/2023, November 2024, ki ga je izdelal PROMICO d.o.o., Ljubljana</w:t>
      </w:r>
      <w:bookmarkEnd w:id="3"/>
      <w:r w:rsidRPr="007941F8">
        <w:rPr>
          <w:i w:val="0"/>
          <w:sz w:val="22"/>
          <w:szCs w:val="22"/>
        </w:rPr>
        <w:t>;</w:t>
      </w:r>
    </w:p>
    <w:p w:rsidR="007941F8" w:rsidRPr="007941F8" w:rsidRDefault="007941F8" w:rsidP="007941F8">
      <w:pPr>
        <w:numPr>
          <w:ilvl w:val="0"/>
          <w:numId w:val="30"/>
        </w:numPr>
        <w:spacing w:after="160" w:line="259" w:lineRule="auto"/>
        <w:contextualSpacing/>
        <w:jc w:val="both"/>
        <w:rPr>
          <w:i w:val="0"/>
          <w:sz w:val="22"/>
          <w:szCs w:val="22"/>
        </w:rPr>
      </w:pPr>
      <w:r w:rsidRPr="007941F8">
        <w:rPr>
          <w:i w:val="0"/>
          <w:sz w:val="22"/>
          <w:szCs w:val="22"/>
        </w:rPr>
        <w:t>PZI Rekonstrukcija obstoječega mostu preko Malega grabna na Barjanski cesti zaradi novih predvidenih površin za kolesarje in pešce številka načrta 18-2/2023, November 2024, ki ga je izdelal PROMICO d.o.o., Ljubljana;</w:t>
      </w:r>
    </w:p>
    <w:p w:rsidR="007941F8" w:rsidRPr="007941F8" w:rsidRDefault="007941F8" w:rsidP="007941F8">
      <w:pPr>
        <w:numPr>
          <w:ilvl w:val="0"/>
          <w:numId w:val="30"/>
        </w:numPr>
        <w:spacing w:after="160" w:line="259" w:lineRule="auto"/>
        <w:contextualSpacing/>
        <w:jc w:val="both"/>
        <w:rPr>
          <w:i w:val="0"/>
          <w:sz w:val="22"/>
          <w:szCs w:val="22"/>
        </w:rPr>
      </w:pPr>
      <w:r w:rsidRPr="007941F8">
        <w:rPr>
          <w:i w:val="0"/>
          <w:sz w:val="22"/>
          <w:szCs w:val="22"/>
        </w:rPr>
        <w:t>PZI Novogradnja mostu preko Malega grabna na Barjanski cesti zaradi novih predvidenih površin za kolesarje in pešce številka načrta 18-1/2023, November 2024, ki ga je izdelal PROMICO d.o.o., Ljubljana;</w:t>
      </w:r>
    </w:p>
    <w:p w:rsidR="007941F8" w:rsidRPr="007941F8" w:rsidRDefault="007941F8" w:rsidP="007941F8">
      <w:pPr>
        <w:numPr>
          <w:ilvl w:val="0"/>
          <w:numId w:val="30"/>
        </w:numPr>
        <w:spacing w:after="160" w:line="259" w:lineRule="auto"/>
        <w:contextualSpacing/>
        <w:jc w:val="both"/>
        <w:rPr>
          <w:i w:val="0"/>
          <w:sz w:val="22"/>
          <w:szCs w:val="22"/>
        </w:rPr>
      </w:pPr>
      <w:r w:rsidRPr="007941F8">
        <w:rPr>
          <w:i w:val="0"/>
          <w:sz w:val="22"/>
          <w:szCs w:val="22"/>
        </w:rPr>
        <w:t>Navezava poti na Rakovo jelšo z Barjansko cesto z novim mostom preko Curnovca</w:t>
      </w:r>
    </w:p>
    <w:p w:rsidR="007941F8" w:rsidRPr="007941F8" w:rsidRDefault="007941F8" w:rsidP="007941F8">
      <w:pPr>
        <w:numPr>
          <w:ilvl w:val="0"/>
          <w:numId w:val="29"/>
        </w:numPr>
        <w:spacing w:after="160" w:line="259" w:lineRule="auto"/>
        <w:contextualSpacing/>
        <w:jc w:val="both"/>
        <w:rPr>
          <w:i w:val="0"/>
          <w:sz w:val="22"/>
          <w:szCs w:val="22"/>
        </w:rPr>
      </w:pPr>
      <w:r w:rsidRPr="007941F8">
        <w:rPr>
          <w:i w:val="0"/>
          <w:sz w:val="22"/>
          <w:szCs w:val="22"/>
        </w:rPr>
        <w:t xml:space="preserve">Pravnomočnim Gradbenim dovoljenjem številka 351-3352/2023-6224-29 z dne 7. 5. 2024 za novogradnjo podaljška Opekarske ceste z navezavo na Barjansko cesto; </w:t>
      </w:r>
    </w:p>
    <w:bookmarkEnd w:id="2"/>
    <w:p w:rsidR="007941F8" w:rsidRPr="007941F8" w:rsidRDefault="007941F8" w:rsidP="007941F8">
      <w:pPr>
        <w:numPr>
          <w:ilvl w:val="0"/>
          <w:numId w:val="29"/>
        </w:numPr>
        <w:spacing w:after="160" w:line="259" w:lineRule="auto"/>
        <w:contextualSpacing/>
        <w:jc w:val="both"/>
        <w:rPr>
          <w:i w:val="0"/>
          <w:sz w:val="22"/>
          <w:szCs w:val="22"/>
        </w:rPr>
      </w:pPr>
      <w:r w:rsidRPr="007941F8">
        <w:rPr>
          <w:i w:val="0"/>
          <w:sz w:val="22"/>
          <w:szCs w:val="22"/>
        </w:rPr>
        <w:t>mnenji pristojnih mnenjedajalcev;</w:t>
      </w:r>
    </w:p>
    <w:p w:rsidR="007941F8" w:rsidRPr="007941F8" w:rsidRDefault="007941F8" w:rsidP="007941F8">
      <w:pPr>
        <w:numPr>
          <w:ilvl w:val="0"/>
          <w:numId w:val="29"/>
        </w:numPr>
        <w:spacing w:after="160" w:line="259" w:lineRule="auto"/>
        <w:contextualSpacing/>
        <w:jc w:val="both"/>
        <w:rPr>
          <w:i w:val="0"/>
          <w:sz w:val="22"/>
          <w:szCs w:val="22"/>
        </w:rPr>
      </w:pPr>
      <w:r w:rsidRPr="007941F8">
        <w:rPr>
          <w:i w:val="0"/>
          <w:sz w:val="22"/>
          <w:szCs w:val="22"/>
        </w:rPr>
        <w:t xml:space="preserve">gradbene pogodbe, sklenjeno med naročnikom, sofinancerji in izbranim izvajalcem gradnje, </w:t>
      </w:r>
    </w:p>
    <w:p w:rsidR="007941F8" w:rsidRPr="007941F8" w:rsidRDefault="007941F8" w:rsidP="007941F8">
      <w:pPr>
        <w:numPr>
          <w:ilvl w:val="0"/>
          <w:numId w:val="29"/>
        </w:numPr>
        <w:spacing w:after="160" w:line="259" w:lineRule="auto"/>
        <w:jc w:val="both"/>
        <w:rPr>
          <w:i w:val="0"/>
          <w:sz w:val="22"/>
          <w:szCs w:val="22"/>
        </w:rPr>
      </w:pPr>
      <w:r w:rsidRPr="007941F8">
        <w:rPr>
          <w:i w:val="0"/>
          <w:sz w:val="22"/>
          <w:szCs w:val="22"/>
        </w:rPr>
        <w:t xml:space="preserve">terminskim planom izvedbe pogodbenih del. </w:t>
      </w:r>
    </w:p>
    <w:p w:rsidR="007941F8" w:rsidRPr="007941F8" w:rsidRDefault="007941F8" w:rsidP="007941F8">
      <w:pPr>
        <w:jc w:val="both"/>
        <w:rPr>
          <w:i w:val="0"/>
          <w:sz w:val="22"/>
          <w:szCs w:val="22"/>
        </w:rPr>
      </w:pPr>
    </w:p>
    <w:p w:rsidR="007941F8" w:rsidRPr="007941F8" w:rsidRDefault="007941F8" w:rsidP="007941F8">
      <w:pPr>
        <w:jc w:val="both"/>
        <w:rPr>
          <w:b/>
          <w:i w:val="0"/>
          <w:sz w:val="22"/>
          <w:szCs w:val="22"/>
        </w:rPr>
      </w:pPr>
      <w:r w:rsidRPr="007941F8">
        <w:rPr>
          <w:b/>
          <w:i w:val="0"/>
          <w:sz w:val="22"/>
          <w:szCs w:val="22"/>
        </w:rPr>
        <w:t>Cena pogodbenih del</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b/>
          <w:i w:val="0"/>
          <w:sz w:val="22"/>
          <w:szCs w:val="22"/>
        </w:rPr>
      </w:pPr>
    </w:p>
    <w:p w:rsidR="007941F8" w:rsidRPr="007941F8" w:rsidRDefault="007941F8" w:rsidP="007941F8">
      <w:pPr>
        <w:jc w:val="center"/>
        <w:rPr>
          <w:i w:val="0"/>
          <w:sz w:val="22"/>
          <w:szCs w:val="22"/>
        </w:rPr>
      </w:pPr>
    </w:p>
    <w:p w:rsidR="007941F8" w:rsidRPr="007941F8" w:rsidRDefault="007941F8" w:rsidP="007941F8">
      <w:pPr>
        <w:jc w:val="both"/>
        <w:rPr>
          <w:i w:val="0"/>
          <w:sz w:val="22"/>
          <w:szCs w:val="22"/>
        </w:rPr>
      </w:pPr>
      <w:r w:rsidRPr="007941F8">
        <w:rPr>
          <w:i w:val="0"/>
          <w:sz w:val="22"/>
          <w:szCs w:val="22"/>
        </w:rPr>
        <w:t>Cena pogodbenih del (pogodbena cena) je določena na podlagi izvajalčevega ponudbenega predračuna št. ………….. z dne …………, ki je sestavni del izvajalčeve ponudbe št. .. z dne … in znaša:</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Cena strokovnega nadzora </w:t>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t>………………… EUR</w:t>
      </w:r>
    </w:p>
    <w:p w:rsidR="007941F8" w:rsidRPr="007941F8" w:rsidRDefault="007941F8" w:rsidP="007941F8">
      <w:pPr>
        <w:jc w:val="both"/>
        <w:rPr>
          <w:i w:val="0"/>
          <w:sz w:val="22"/>
          <w:szCs w:val="22"/>
        </w:rPr>
      </w:pPr>
      <w:r w:rsidRPr="007941F8">
        <w:rPr>
          <w:i w:val="0"/>
          <w:sz w:val="22"/>
          <w:szCs w:val="22"/>
        </w:rPr>
        <w:t>Vodenje in koordinacija projekta</w:t>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t>………………….EUR</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Popust …%                                                                                     …………………EUR</w:t>
      </w:r>
    </w:p>
    <w:p w:rsidR="007941F8" w:rsidRPr="007941F8" w:rsidRDefault="007941F8" w:rsidP="007941F8">
      <w:pPr>
        <w:jc w:val="both"/>
        <w:rPr>
          <w:i w:val="0"/>
          <w:sz w:val="16"/>
          <w:szCs w:val="16"/>
          <w:u w:val="single"/>
        </w:rPr>
      </w:pPr>
    </w:p>
    <w:p w:rsidR="007941F8" w:rsidRPr="007941F8" w:rsidRDefault="007941F8" w:rsidP="007941F8">
      <w:pPr>
        <w:jc w:val="both"/>
        <w:rPr>
          <w:i w:val="0"/>
          <w:sz w:val="22"/>
          <w:szCs w:val="22"/>
          <w:u w:val="single"/>
        </w:rPr>
      </w:pPr>
      <w:r w:rsidRPr="007941F8">
        <w:rPr>
          <w:i w:val="0"/>
          <w:sz w:val="22"/>
          <w:szCs w:val="22"/>
          <w:u w:val="single"/>
        </w:rPr>
        <w:lastRenderedPageBreak/>
        <w:t>DDV 22%</w:t>
      </w:r>
      <w:r w:rsidRPr="007941F8">
        <w:rPr>
          <w:i w:val="0"/>
          <w:sz w:val="22"/>
          <w:szCs w:val="22"/>
          <w:u w:val="single"/>
        </w:rPr>
        <w:tab/>
      </w:r>
      <w:r w:rsidRPr="007941F8">
        <w:rPr>
          <w:i w:val="0"/>
          <w:sz w:val="22"/>
          <w:szCs w:val="22"/>
          <w:u w:val="single"/>
        </w:rPr>
        <w:tab/>
      </w:r>
      <w:r w:rsidRPr="007941F8">
        <w:rPr>
          <w:i w:val="0"/>
          <w:sz w:val="22"/>
          <w:szCs w:val="22"/>
          <w:u w:val="single"/>
        </w:rPr>
        <w:tab/>
      </w:r>
      <w:r w:rsidRPr="007941F8">
        <w:rPr>
          <w:i w:val="0"/>
          <w:sz w:val="22"/>
          <w:szCs w:val="22"/>
          <w:u w:val="single"/>
        </w:rPr>
        <w:tab/>
      </w:r>
      <w:r w:rsidRPr="007941F8">
        <w:rPr>
          <w:i w:val="0"/>
          <w:sz w:val="22"/>
          <w:szCs w:val="22"/>
          <w:u w:val="single"/>
        </w:rPr>
        <w:tab/>
      </w:r>
      <w:r w:rsidRPr="007941F8">
        <w:rPr>
          <w:i w:val="0"/>
          <w:sz w:val="22"/>
          <w:szCs w:val="22"/>
          <w:u w:val="single"/>
        </w:rPr>
        <w:tab/>
      </w:r>
      <w:r w:rsidRPr="007941F8">
        <w:rPr>
          <w:i w:val="0"/>
          <w:sz w:val="22"/>
          <w:szCs w:val="22"/>
          <w:u w:val="single"/>
        </w:rPr>
        <w:tab/>
        <w:t>…………………EUR</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Skupaj</w:t>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r>
      <w:r w:rsidRPr="007941F8">
        <w:rPr>
          <w:i w:val="0"/>
          <w:sz w:val="22"/>
          <w:szCs w:val="22"/>
        </w:rPr>
        <w:tab/>
        <w:t>…………………EUR</w:t>
      </w:r>
    </w:p>
    <w:p w:rsidR="007941F8" w:rsidRPr="007941F8" w:rsidRDefault="007941F8" w:rsidP="007941F8">
      <w:pPr>
        <w:jc w:val="both"/>
        <w:rPr>
          <w:i w:val="0"/>
          <w:sz w:val="22"/>
          <w:szCs w:val="22"/>
        </w:rPr>
      </w:pPr>
    </w:p>
    <w:p w:rsidR="007941F8" w:rsidRPr="007941F8" w:rsidRDefault="007941F8" w:rsidP="007941F8">
      <w:pPr>
        <w:rPr>
          <w:i w:val="0"/>
          <w:sz w:val="22"/>
          <w:szCs w:val="22"/>
        </w:rPr>
      </w:pPr>
      <w:r w:rsidRPr="007941F8">
        <w:rPr>
          <w:i w:val="0"/>
          <w:sz w:val="22"/>
          <w:szCs w:val="22"/>
        </w:rPr>
        <w:t xml:space="preserve">(z besedo: ................................................... eurov .... /100); </w:t>
      </w:r>
    </w:p>
    <w:p w:rsidR="007941F8" w:rsidRPr="007941F8" w:rsidRDefault="007941F8" w:rsidP="007941F8">
      <w:pPr>
        <w:rPr>
          <w:i w:val="0"/>
          <w:sz w:val="22"/>
          <w:szCs w:val="22"/>
        </w:rPr>
      </w:pP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Pogodbena cena in popust/i, dogovorjen s to pogodbo, sta fiksna. </w:t>
      </w:r>
    </w:p>
    <w:p w:rsidR="007941F8" w:rsidRPr="007941F8" w:rsidRDefault="007941F8" w:rsidP="007941F8">
      <w:pPr>
        <w:rPr>
          <w:bCs/>
          <w:i w:val="0"/>
          <w:sz w:val="22"/>
          <w:szCs w:val="22"/>
        </w:rPr>
      </w:pPr>
    </w:p>
    <w:p w:rsidR="007941F8" w:rsidRPr="007941F8" w:rsidRDefault="007941F8" w:rsidP="007941F8">
      <w:pPr>
        <w:rPr>
          <w:i w:val="0"/>
          <w:sz w:val="22"/>
          <w:szCs w:val="22"/>
        </w:rPr>
      </w:pPr>
      <w:r w:rsidRPr="007941F8">
        <w:rPr>
          <w:bCs/>
          <w:i w:val="0"/>
          <w:sz w:val="22"/>
          <w:szCs w:val="22"/>
        </w:rPr>
        <w:t>V pogodbeni ceni so upoštevani vsi stroški, davki in prispevki ter druge obveznosti izvajalca, ki so potrebni za popolno dokončanje pogodbenih del, ki so predmet te pogodbe.</w:t>
      </w:r>
    </w:p>
    <w:p w:rsidR="007941F8" w:rsidRPr="007941F8" w:rsidRDefault="007941F8" w:rsidP="007941F8">
      <w:pPr>
        <w:jc w:val="both"/>
        <w:rPr>
          <w:b/>
          <w:i w:val="0"/>
          <w:sz w:val="22"/>
          <w:szCs w:val="22"/>
        </w:rPr>
      </w:pPr>
    </w:p>
    <w:p w:rsidR="007941F8" w:rsidRPr="007941F8" w:rsidRDefault="007941F8" w:rsidP="007941F8">
      <w:pPr>
        <w:jc w:val="both"/>
        <w:rPr>
          <w:b/>
          <w:i w:val="0"/>
          <w:sz w:val="22"/>
          <w:szCs w:val="22"/>
        </w:rPr>
      </w:pPr>
    </w:p>
    <w:p w:rsidR="007941F8" w:rsidRPr="007941F8" w:rsidRDefault="007941F8" w:rsidP="007941F8">
      <w:pPr>
        <w:jc w:val="both"/>
        <w:rPr>
          <w:b/>
          <w:i w:val="0"/>
          <w:sz w:val="22"/>
          <w:szCs w:val="22"/>
        </w:rPr>
      </w:pPr>
      <w:r w:rsidRPr="007941F8">
        <w:rPr>
          <w:b/>
          <w:i w:val="0"/>
          <w:sz w:val="22"/>
          <w:szCs w:val="22"/>
        </w:rPr>
        <w:t>Način plačila pogodbenih del</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jc w:val="center"/>
        <w:rPr>
          <w:i w:val="0"/>
          <w:sz w:val="22"/>
          <w:szCs w:val="22"/>
        </w:rPr>
      </w:pPr>
    </w:p>
    <w:p w:rsidR="007941F8" w:rsidRPr="007941F8" w:rsidRDefault="007941F8" w:rsidP="007941F8">
      <w:pPr>
        <w:jc w:val="both"/>
        <w:rPr>
          <w:i w:val="0"/>
          <w:sz w:val="22"/>
          <w:szCs w:val="22"/>
        </w:rPr>
      </w:pPr>
      <w:r w:rsidRPr="007941F8">
        <w:rPr>
          <w:i w:val="0"/>
          <w:sz w:val="22"/>
          <w:szCs w:val="22"/>
        </w:rPr>
        <w:t xml:space="preserve">Izvajalec bo obračunaval opravljena dela po tej pogodbi na podlagi izstavljenih računov, ki jih bo izstavil naročniku.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Izvajalec izstavlja račune za opravljena pogodbena dela mesečno za pretekli mesec, sorazmerno glede na dinamiko plačila izvajalcu gradnje (izvajalec je plačan v enakem odstotku od skupnega zneska dela projekta, kot znaša plačilo za nesporno izvedena dela projekta). Zadnji račun bo izvajalec izstavil po izvršeni primopredaji objekta naročniku in končnemu uporabniku oz. upravljavcu.</w:t>
      </w:r>
    </w:p>
    <w:p w:rsidR="007941F8" w:rsidRPr="007941F8" w:rsidRDefault="007941F8" w:rsidP="007941F8">
      <w:pPr>
        <w:numPr>
          <w:ilvl w:val="12"/>
          <w:numId w:val="0"/>
        </w:numPr>
        <w:jc w:val="both"/>
        <w:rPr>
          <w:i w:val="0"/>
          <w:sz w:val="22"/>
          <w:szCs w:val="22"/>
        </w:rPr>
      </w:pPr>
    </w:p>
    <w:p w:rsidR="007941F8" w:rsidRPr="007941F8" w:rsidRDefault="007941F8" w:rsidP="007941F8">
      <w:pPr>
        <w:numPr>
          <w:ilvl w:val="12"/>
          <w:numId w:val="0"/>
        </w:numPr>
        <w:jc w:val="both"/>
        <w:rPr>
          <w:i w:val="0"/>
          <w:sz w:val="22"/>
          <w:szCs w:val="22"/>
        </w:rPr>
      </w:pPr>
      <w:r w:rsidRPr="007941F8">
        <w:rPr>
          <w:i w:val="0"/>
          <w:sz w:val="22"/>
          <w:szCs w:val="22"/>
        </w:rPr>
        <w:t>Obračunsko obdobje je od prvega do zadnjega dne v mesecu.</w:t>
      </w:r>
    </w:p>
    <w:p w:rsidR="007941F8" w:rsidRPr="007941F8" w:rsidRDefault="007941F8" w:rsidP="007941F8">
      <w:pPr>
        <w:jc w:val="both"/>
        <w:rPr>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numPr>
          <w:ilvl w:val="12"/>
          <w:numId w:val="0"/>
        </w:numPr>
        <w:jc w:val="both"/>
        <w:rPr>
          <w:i w:val="0"/>
          <w:sz w:val="22"/>
          <w:szCs w:val="22"/>
        </w:rPr>
      </w:pPr>
    </w:p>
    <w:p w:rsidR="007941F8" w:rsidRPr="007941F8" w:rsidRDefault="007941F8" w:rsidP="007941F8">
      <w:pPr>
        <w:numPr>
          <w:ilvl w:val="12"/>
          <w:numId w:val="0"/>
        </w:numPr>
        <w:jc w:val="both"/>
        <w:rPr>
          <w:i w:val="0"/>
          <w:sz w:val="22"/>
          <w:szCs w:val="22"/>
        </w:rPr>
      </w:pPr>
      <w:r w:rsidRPr="007941F8">
        <w:rPr>
          <w:i w:val="0"/>
          <w:sz w:val="22"/>
          <w:szCs w:val="22"/>
        </w:rPr>
        <w:t xml:space="preserve">Izvajalec je dolžan do vsakega 15. (petnajstega) v mesecu za pretekli mesec sestaviti in vročiti naročniku v potrditev račun, ki bo vseboval izvršena obračunana dela. </w:t>
      </w:r>
    </w:p>
    <w:p w:rsidR="007941F8" w:rsidRPr="007941F8" w:rsidRDefault="007941F8" w:rsidP="007941F8">
      <w:pPr>
        <w:numPr>
          <w:ilvl w:val="12"/>
          <w:numId w:val="0"/>
        </w:numPr>
        <w:jc w:val="both"/>
        <w:rPr>
          <w:i w:val="0"/>
          <w:sz w:val="22"/>
          <w:szCs w:val="22"/>
        </w:rPr>
      </w:pPr>
    </w:p>
    <w:p w:rsidR="007941F8" w:rsidRPr="007941F8" w:rsidRDefault="007941F8" w:rsidP="007941F8">
      <w:pPr>
        <w:numPr>
          <w:ilvl w:val="12"/>
          <w:numId w:val="0"/>
        </w:numPr>
        <w:jc w:val="both"/>
        <w:rPr>
          <w:bCs/>
          <w:i w:val="0"/>
          <w:sz w:val="22"/>
          <w:szCs w:val="22"/>
        </w:rPr>
      </w:pPr>
      <w:r w:rsidRPr="007941F8">
        <w:rPr>
          <w:bCs/>
          <w:i w:val="0"/>
          <w:iCs/>
          <w:sz w:val="22"/>
          <w:szCs w:val="22"/>
        </w:rPr>
        <w:t>Izvajalec je dolžan račune posredovati naročniku izključno v elektronski obliki (e-račun), skladno z veljavnimi predpisi.</w:t>
      </w:r>
    </w:p>
    <w:p w:rsidR="007941F8" w:rsidRPr="007941F8" w:rsidRDefault="007941F8" w:rsidP="007941F8">
      <w:pPr>
        <w:numPr>
          <w:ilvl w:val="12"/>
          <w:numId w:val="0"/>
        </w:numPr>
        <w:jc w:val="both"/>
        <w:rPr>
          <w:i w:val="0"/>
          <w:sz w:val="22"/>
          <w:szCs w:val="22"/>
        </w:rPr>
      </w:pPr>
    </w:p>
    <w:p w:rsidR="007941F8" w:rsidRPr="007941F8" w:rsidRDefault="007941F8" w:rsidP="007941F8">
      <w:pPr>
        <w:numPr>
          <w:ilvl w:val="12"/>
          <w:numId w:val="0"/>
        </w:numPr>
        <w:jc w:val="both"/>
        <w:rPr>
          <w:bCs/>
          <w:i w:val="0"/>
          <w:sz w:val="22"/>
          <w:szCs w:val="22"/>
        </w:rPr>
      </w:pPr>
      <w:r w:rsidRPr="007941F8">
        <w:rPr>
          <w:i w:val="0"/>
          <w:sz w:val="22"/>
          <w:szCs w:val="22"/>
        </w:rPr>
        <w:t xml:space="preserve">E-račun se naročniku izstavi na naslov: Mestna občina Ljubljana, Mestni trg 1, 1000 Ljubljana, za Oddelek za gospodarske dejavnosti in promet. </w:t>
      </w:r>
      <w:r w:rsidRPr="007941F8">
        <w:rPr>
          <w:b/>
          <w:i w:val="0"/>
          <w:sz w:val="22"/>
          <w:szCs w:val="22"/>
        </w:rPr>
        <w:t xml:space="preserve">Na e-računu mora biti obvezno navedena številka pogodbe C7560-25-210005, sicer bo naročnik e-račun zavrnil kot nepopolnega. </w:t>
      </w:r>
      <w:r w:rsidRPr="007941F8">
        <w:rPr>
          <w:i w:val="0"/>
          <w:sz w:val="22"/>
          <w:szCs w:val="22"/>
        </w:rPr>
        <w:t xml:space="preserve">Številka pogodbe </w:t>
      </w:r>
      <w:r w:rsidRPr="007941F8">
        <w:rPr>
          <w:b/>
          <w:i w:val="0"/>
          <w:sz w:val="22"/>
          <w:szCs w:val="22"/>
        </w:rPr>
        <w:t>C7560-25-210005</w:t>
      </w:r>
      <w:r w:rsidRPr="007941F8">
        <w:rPr>
          <w:i w:val="0"/>
          <w:sz w:val="22"/>
          <w:szCs w:val="22"/>
        </w:rPr>
        <w:t xml:space="preserve"> je hkrati številka referenčnega dokumenta na e-računu.</w:t>
      </w:r>
    </w:p>
    <w:p w:rsidR="007941F8" w:rsidRPr="007941F8" w:rsidRDefault="007941F8" w:rsidP="007941F8">
      <w:pPr>
        <w:numPr>
          <w:ilvl w:val="12"/>
          <w:numId w:val="0"/>
        </w:numPr>
        <w:jc w:val="both"/>
        <w:rPr>
          <w:bCs/>
          <w:i w:val="0"/>
          <w:iCs/>
          <w:sz w:val="22"/>
          <w:szCs w:val="22"/>
        </w:rPr>
      </w:pPr>
    </w:p>
    <w:p w:rsidR="007941F8" w:rsidRPr="007941F8" w:rsidRDefault="007941F8" w:rsidP="007941F8">
      <w:pPr>
        <w:numPr>
          <w:ilvl w:val="12"/>
          <w:numId w:val="0"/>
        </w:numPr>
        <w:jc w:val="both"/>
        <w:rPr>
          <w:i w:val="0"/>
          <w:sz w:val="22"/>
          <w:szCs w:val="22"/>
        </w:rPr>
      </w:pPr>
      <w:r w:rsidRPr="007941F8">
        <w:rPr>
          <w:i w:val="0"/>
          <w:sz w:val="22"/>
          <w:szCs w:val="22"/>
        </w:rPr>
        <w:t xml:space="preserve">Naročnik je dolžan e-račun s specifikacijo opravljenih del pregledati v roku 15 (petnajstih) dni po prejemu in ga potrditi oziroma zavrniti. </w:t>
      </w:r>
    </w:p>
    <w:p w:rsidR="007941F8" w:rsidRPr="007941F8" w:rsidRDefault="007941F8" w:rsidP="007941F8">
      <w:pPr>
        <w:numPr>
          <w:ilvl w:val="12"/>
          <w:numId w:val="0"/>
        </w:numPr>
        <w:jc w:val="both"/>
        <w:rPr>
          <w:i w:val="0"/>
          <w:sz w:val="22"/>
          <w:szCs w:val="22"/>
        </w:rPr>
      </w:pPr>
    </w:p>
    <w:p w:rsidR="007941F8" w:rsidRPr="007941F8" w:rsidRDefault="007941F8" w:rsidP="007941F8">
      <w:pPr>
        <w:numPr>
          <w:ilvl w:val="12"/>
          <w:numId w:val="0"/>
        </w:numPr>
        <w:jc w:val="both"/>
        <w:rPr>
          <w:i w:val="0"/>
          <w:sz w:val="22"/>
          <w:szCs w:val="22"/>
        </w:rPr>
      </w:pPr>
      <w:r w:rsidRPr="007941F8">
        <w:rPr>
          <w:i w:val="0"/>
          <w:color w:val="000000"/>
          <w:sz w:val="22"/>
          <w:szCs w:val="22"/>
        </w:rPr>
        <w:t xml:space="preserve">Rok plačila e-računa je največ 30 (trideset) dni po prejemu pravilno izstavljenega in predhodno potrjenega e-računa. </w:t>
      </w:r>
    </w:p>
    <w:p w:rsidR="007941F8" w:rsidRPr="007941F8" w:rsidRDefault="007941F8" w:rsidP="007941F8">
      <w:pPr>
        <w:numPr>
          <w:ilvl w:val="12"/>
          <w:numId w:val="0"/>
        </w:numPr>
        <w:jc w:val="both"/>
        <w:rPr>
          <w:i w:val="0"/>
          <w:sz w:val="22"/>
          <w:szCs w:val="22"/>
        </w:rPr>
      </w:pPr>
    </w:p>
    <w:p w:rsidR="007941F8" w:rsidRPr="007941F8" w:rsidRDefault="007941F8" w:rsidP="007941F8">
      <w:pPr>
        <w:numPr>
          <w:ilvl w:val="12"/>
          <w:numId w:val="0"/>
        </w:numPr>
        <w:jc w:val="both"/>
        <w:rPr>
          <w:i w:val="0"/>
          <w:sz w:val="22"/>
          <w:szCs w:val="22"/>
        </w:rPr>
      </w:pPr>
      <w:r w:rsidRPr="007941F8">
        <w:rPr>
          <w:i w:val="0"/>
          <w:sz w:val="22"/>
          <w:szCs w:val="22"/>
        </w:rPr>
        <w:t>Naročnik bo plačal opravljena pogodbena dela na transakcijski račun izvajalca št. TRR SI56 ………………………………odprt pri…………………</w:t>
      </w:r>
    </w:p>
    <w:p w:rsidR="007941F8" w:rsidRPr="007941F8" w:rsidRDefault="007941F8" w:rsidP="007941F8">
      <w:pPr>
        <w:numPr>
          <w:ilvl w:val="12"/>
          <w:numId w:val="0"/>
        </w:numPr>
        <w:jc w:val="both"/>
        <w:rPr>
          <w:i w:val="0"/>
          <w:sz w:val="22"/>
          <w:szCs w:val="24"/>
          <w:lang w:eastAsia="en-US"/>
        </w:rPr>
      </w:pPr>
    </w:p>
    <w:p w:rsidR="007941F8" w:rsidRPr="007941F8" w:rsidRDefault="007941F8" w:rsidP="007941F8">
      <w:pPr>
        <w:widowControl w:val="0"/>
        <w:tabs>
          <w:tab w:val="left" w:pos="567"/>
          <w:tab w:val="left" w:pos="1134"/>
          <w:tab w:val="left" w:pos="1701"/>
          <w:tab w:val="left" w:pos="2268"/>
        </w:tabs>
        <w:jc w:val="both"/>
        <w:rPr>
          <w:i w:val="0"/>
          <w:sz w:val="22"/>
        </w:rPr>
      </w:pPr>
    </w:p>
    <w:p w:rsidR="007941F8" w:rsidRPr="007941F8" w:rsidRDefault="007941F8" w:rsidP="007941F8">
      <w:pPr>
        <w:jc w:val="both"/>
        <w:rPr>
          <w:b/>
          <w:i w:val="0"/>
          <w:sz w:val="22"/>
          <w:szCs w:val="22"/>
        </w:rPr>
      </w:pPr>
      <w:r w:rsidRPr="007941F8">
        <w:rPr>
          <w:b/>
          <w:i w:val="0"/>
          <w:sz w:val="22"/>
          <w:szCs w:val="22"/>
        </w:rPr>
        <w:t>Rok za izvedbo pogodbenih del</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jc w:val="both"/>
        <w:rPr>
          <w:i w:val="0"/>
          <w:sz w:val="22"/>
          <w:szCs w:val="22"/>
        </w:rPr>
      </w:pPr>
    </w:p>
    <w:p w:rsidR="007941F8" w:rsidRPr="007941F8" w:rsidRDefault="007941F8" w:rsidP="007941F8">
      <w:pPr>
        <w:jc w:val="both"/>
        <w:rPr>
          <w:b/>
          <w:i w:val="0"/>
          <w:sz w:val="22"/>
          <w:szCs w:val="22"/>
        </w:rPr>
      </w:pPr>
      <w:r w:rsidRPr="007941F8">
        <w:rPr>
          <w:i w:val="0"/>
          <w:sz w:val="22"/>
          <w:szCs w:val="22"/>
        </w:rPr>
        <w:t>Izvajalec se obvezuje, da bo pričel z izvajanjem pogodbenih del takoj po začetku veljavnosti te pogodbe</w:t>
      </w:r>
      <w:r w:rsidRPr="007941F8">
        <w:rPr>
          <w:b/>
          <w:i w:val="0"/>
          <w:sz w:val="22"/>
          <w:szCs w:val="22"/>
        </w:rPr>
        <w:t>.</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lastRenderedPageBreak/>
        <w:t>Izvajalec se obvezuje, da bo dela po tej pogodbi opravljal skladno s terminskim planom izvedbe gradnje, upoštevajoč dejansko dinamiko gradnje, to je od začetka gradnje in do predaje objekta naročniku in uporabniku oz upravljavcu, ki je predvidena v roku</w:t>
      </w:r>
      <w:r w:rsidRPr="007941F8">
        <w:rPr>
          <w:b/>
          <w:i w:val="0"/>
          <w:sz w:val="22"/>
          <w:szCs w:val="22"/>
        </w:rPr>
        <w:t xml:space="preserve"> 800 (osemsto)</w:t>
      </w:r>
      <w:r w:rsidRPr="007941F8">
        <w:rPr>
          <w:i w:val="0"/>
          <w:sz w:val="22"/>
          <w:szCs w:val="22"/>
        </w:rPr>
        <w:t xml:space="preserve"> koledarskih dni od podpisa te pogodbe</w:t>
      </w:r>
      <w:r w:rsidRPr="007941F8">
        <w:rPr>
          <w:b/>
          <w:i w:val="0"/>
          <w:sz w:val="22"/>
          <w:szCs w:val="22"/>
        </w:rPr>
        <w:t>.</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Če izvajalec zamuja glede na terminski plan izvedbe gradnje ali glede na rok dokončanja pogodbenih del, je o tem dolžan pred iztekom roka pisno obvestiti naročnika.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Pogodbeni stranki lahko med potekom izvajanja pogodbenih del sporazumno podaljšata rok dokončanja pogodbenih del, za kar bosta sklenili aneks k tej pogodbi. </w:t>
      </w:r>
    </w:p>
    <w:p w:rsidR="007941F8" w:rsidRPr="007941F8" w:rsidRDefault="007941F8" w:rsidP="007941F8">
      <w:pPr>
        <w:jc w:val="both"/>
        <w:rPr>
          <w:i w:val="0"/>
          <w:sz w:val="22"/>
          <w:szCs w:val="22"/>
        </w:rPr>
      </w:pPr>
    </w:p>
    <w:p w:rsidR="007941F8" w:rsidRPr="007941F8" w:rsidRDefault="007941F8" w:rsidP="007941F8">
      <w:pPr>
        <w:pStyle w:val="Navaden1"/>
        <w:widowControl/>
        <w:jc w:val="both"/>
        <w:rPr>
          <w:kern w:val="0"/>
          <w:szCs w:val="22"/>
          <w:lang w:eastAsia="en-US"/>
        </w:rPr>
      </w:pPr>
      <w:r w:rsidRPr="007941F8">
        <w:rPr>
          <w:kern w:val="0"/>
          <w:szCs w:val="22"/>
          <w:lang w:eastAsia="en-US"/>
        </w:rPr>
        <w:t>Izvajalec je dolžan v roku 3 (treh) dni od dneva nastanka razloga za podaljšanje roka pisno obvestiti naročnika, da zaradi nastalih okoliščin zahteva podaljšanje roka.</w:t>
      </w:r>
    </w:p>
    <w:p w:rsidR="007941F8" w:rsidRPr="007941F8" w:rsidRDefault="007941F8" w:rsidP="007941F8">
      <w:pPr>
        <w:pStyle w:val="Navaden1"/>
        <w:widowControl/>
        <w:jc w:val="both"/>
        <w:rPr>
          <w:kern w:val="0"/>
          <w:szCs w:val="22"/>
          <w:lang w:eastAsia="en-US"/>
        </w:rPr>
      </w:pPr>
    </w:p>
    <w:p w:rsidR="007941F8" w:rsidRPr="007941F8" w:rsidRDefault="007941F8" w:rsidP="007941F8">
      <w:pPr>
        <w:pStyle w:val="Navaden1"/>
        <w:widowControl/>
        <w:jc w:val="both"/>
        <w:rPr>
          <w:kern w:val="0"/>
          <w:szCs w:val="22"/>
          <w:lang w:eastAsia="en-US"/>
        </w:rPr>
      </w:pPr>
      <w:r w:rsidRPr="007941F8">
        <w:rPr>
          <w:kern w:val="0"/>
          <w:szCs w:val="22"/>
          <w:lang w:eastAsia="en-US"/>
        </w:rPr>
        <w:t xml:space="preserve">Naročnik si pridružuje pravico in to pravico mu izvajalec prizna, da lahko posamezne pogodbene roke v okviru terminskega plana izvedbe gradnje spremeni sporazumno z izvajalcem gradnje. Sporazum mora biti dogovorjen v pisni obliki in ne vpliva na končni rok izvedbe pogodbenih del po tej pogodbi.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jc w:val="both"/>
        <w:rPr>
          <w:b/>
          <w:i w:val="0"/>
          <w:sz w:val="22"/>
          <w:szCs w:val="22"/>
        </w:rPr>
      </w:pPr>
      <w:r w:rsidRPr="007941F8">
        <w:rPr>
          <w:b/>
          <w:i w:val="0"/>
          <w:sz w:val="22"/>
          <w:szCs w:val="22"/>
        </w:rPr>
        <w:t>Obveznosti naročnika</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Naročnik je dolžan pred pričetkom izvajanja pogodbenih del  izvajalcu izročiti oziroma zagotoviti:</w:t>
      </w:r>
    </w:p>
    <w:p w:rsidR="007941F8" w:rsidRPr="007941F8" w:rsidRDefault="007941F8" w:rsidP="007941F8">
      <w:pPr>
        <w:pStyle w:val="Odstavekseznama"/>
        <w:numPr>
          <w:ilvl w:val="0"/>
          <w:numId w:val="34"/>
        </w:numPr>
        <w:contextualSpacing/>
        <w:jc w:val="both"/>
        <w:rPr>
          <w:i w:val="0"/>
          <w:sz w:val="22"/>
          <w:szCs w:val="22"/>
        </w:rPr>
      </w:pPr>
      <w:r w:rsidRPr="007941F8">
        <w:rPr>
          <w:i w:val="0"/>
          <w:sz w:val="22"/>
          <w:szCs w:val="22"/>
        </w:rPr>
        <w:t>1 (en) izvod potrjene projektne dokumentacije:</w:t>
      </w:r>
    </w:p>
    <w:p w:rsidR="007941F8" w:rsidRPr="007941F8" w:rsidRDefault="007941F8" w:rsidP="007941F8">
      <w:pPr>
        <w:pStyle w:val="Odstavekseznama"/>
        <w:numPr>
          <w:ilvl w:val="0"/>
          <w:numId w:val="34"/>
        </w:numPr>
        <w:ind w:left="1134" w:hanging="283"/>
        <w:contextualSpacing/>
        <w:jc w:val="both"/>
        <w:rPr>
          <w:i w:val="0"/>
          <w:sz w:val="22"/>
          <w:szCs w:val="22"/>
        </w:rPr>
      </w:pPr>
      <w:r w:rsidRPr="007941F8">
        <w:rPr>
          <w:i w:val="0"/>
          <w:sz w:val="22"/>
          <w:szCs w:val="22"/>
        </w:rPr>
        <w:t>PZI Ureditev Barjanske ceste med križanjem z Ziherlovo ulico in AC priključkom Ljubljana Center štev. 8953 z januarja 2024, ki jo je izdelal  LUZ d.d., Ljubljana;</w:t>
      </w:r>
    </w:p>
    <w:p w:rsidR="007941F8" w:rsidRPr="007941F8" w:rsidRDefault="007941F8" w:rsidP="007941F8">
      <w:pPr>
        <w:pStyle w:val="Odstavekseznama"/>
        <w:numPr>
          <w:ilvl w:val="0"/>
          <w:numId w:val="34"/>
        </w:numPr>
        <w:ind w:left="1134" w:hanging="283"/>
        <w:contextualSpacing/>
        <w:jc w:val="both"/>
        <w:rPr>
          <w:i w:val="0"/>
          <w:sz w:val="22"/>
          <w:szCs w:val="22"/>
        </w:rPr>
      </w:pPr>
      <w:r w:rsidRPr="007941F8">
        <w:rPr>
          <w:i w:val="0"/>
          <w:sz w:val="22"/>
          <w:szCs w:val="22"/>
        </w:rPr>
        <w:t>Dokumentacijo za pridobitev gradbenega dovoljenja za novogradnjo podaljška Opekarske ceste z navezavo na Barjansko cesto št. 8953 1, april 2023, dopolnitev št. 1 marec 2024, izdelal: Ljubljanski urbanistični zavod d.d.;</w:t>
      </w:r>
    </w:p>
    <w:p w:rsidR="007941F8" w:rsidRPr="007941F8" w:rsidRDefault="007941F8" w:rsidP="007941F8">
      <w:pPr>
        <w:pStyle w:val="Odstavekseznama"/>
        <w:numPr>
          <w:ilvl w:val="0"/>
          <w:numId w:val="34"/>
        </w:numPr>
        <w:ind w:left="1134" w:hanging="283"/>
        <w:contextualSpacing/>
        <w:jc w:val="both"/>
        <w:rPr>
          <w:i w:val="0"/>
          <w:sz w:val="22"/>
          <w:szCs w:val="22"/>
        </w:rPr>
      </w:pPr>
      <w:r w:rsidRPr="007941F8">
        <w:rPr>
          <w:i w:val="0"/>
          <w:sz w:val="22"/>
          <w:szCs w:val="22"/>
        </w:rPr>
        <w:t>PZI Rekonstrukcija obstoječega nadvoza VA0235 nad AC A1 na Barjanski cesti z razširitvijo obstoječega nadvoza zaradi novih predvidenih površin za kolesarje in pešce številka načrta 18-3/2023, November 2024, ki ga je izdelal PROMICO d.o.o., Ljubljana;</w:t>
      </w:r>
    </w:p>
    <w:p w:rsidR="007941F8" w:rsidRPr="007941F8" w:rsidRDefault="007941F8" w:rsidP="007941F8">
      <w:pPr>
        <w:pStyle w:val="Odstavekseznama"/>
        <w:numPr>
          <w:ilvl w:val="0"/>
          <w:numId w:val="34"/>
        </w:numPr>
        <w:ind w:left="1134" w:hanging="283"/>
        <w:contextualSpacing/>
        <w:jc w:val="both"/>
        <w:rPr>
          <w:i w:val="0"/>
          <w:sz w:val="22"/>
          <w:szCs w:val="22"/>
        </w:rPr>
      </w:pPr>
      <w:r w:rsidRPr="007941F8">
        <w:rPr>
          <w:i w:val="0"/>
          <w:sz w:val="22"/>
          <w:szCs w:val="22"/>
        </w:rPr>
        <w:t>PZI Rekonstrukcija obstoječega mostu preko Malega grabna na Barjanski cesti zaradi novih predvidenih površin za kolesarje in pešce številka načrta 18-2/2023, November 2024, ki ga je izdelal PROMICO d.o.o., Ljubljana;</w:t>
      </w:r>
    </w:p>
    <w:p w:rsidR="007941F8" w:rsidRPr="007941F8" w:rsidRDefault="007941F8" w:rsidP="007941F8">
      <w:pPr>
        <w:pStyle w:val="Odstavekseznama"/>
        <w:numPr>
          <w:ilvl w:val="0"/>
          <w:numId w:val="34"/>
        </w:numPr>
        <w:ind w:left="1134" w:hanging="283"/>
        <w:contextualSpacing/>
        <w:jc w:val="both"/>
        <w:rPr>
          <w:i w:val="0"/>
          <w:sz w:val="22"/>
          <w:szCs w:val="22"/>
        </w:rPr>
      </w:pPr>
      <w:r w:rsidRPr="007941F8">
        <w:rPr>
          <w:i w:val="0"/>
          <w:sz w:val="22"/>
          <w:szCs w:val="22"/>
        </w:rPr>
        <w:t>PZI Novogradnja mostu preko Malega grabna na Barjanski cesti zaradi novih predvidenih površin za kolesarje in pešce številka načrta 18-1/2023, November 2024, ki ga je izdelal PROMICO d.o.o., Ljubljana;</w:t>
      </w:r>
    </w:p>
    <w:p w:rsidR="007941F8" w:rsidRPr="007941F8" w:rsidRDefault="007941F8" w:rsidP="007941F8">
      <w:pPr>
        <w:pStyle w:val="Odstavekseznama"/>
        <w:numPr>
          <w:ilvl w:val="0"/>
          <w:numId w:val="34"/>
        </w:numPr>
        <w:ind w:left="1134" w:hanging="283"/>
        <w:contextualSpacing/>
        <w:jc w:val="both"/>
        <w:rPr>
          <w:i w:val="0"/>
          <w:sz w:val="22"/>
          <w:szCs w:val="22"/>
        </w:rPr>
      </w:pPr>
      <w:r w:rsidRPr="007941F8">
        <w:rPr>
          <w:i w:val="0"/>
          <w:sz w:val="22"/>
          <w:szCs w:val="22"/>
        </w:rPr>
        <w:t>Navezava poti na Rakovo jelšo z Barjansko cesto z novim mostom preko Curnovca</w:t>
      </w:r>
    </w:p>
    <w:p w:rsidR="007941F8" w:rsidRPr="007941F8" w:rsidRDefault="007941F8" w:rsidP="007941F8">
      <w:pPr>
        <w:pStyle w:val="Odstavekseznama"/>
        <w:numPr>
          <w:ilvl w:val="0"/>
          <w:numId w:val="34"/>
        </w:numPr>
        <w:contextualSpacing/>
        <w:jc w:val="both"/>
        <w:rPr>
          <w:i w:val="0"/>
          <w:sz w:val="22"/>
          <w:szCs w:val="22"/>
        </w:rPr>
      </w:pPr>
      <w:r w:rsidRPr="007941F8">
        <w:rPr>
          <w:i w:val="0"/>
          <w:sz w:val="22"/>
          <w:szCs w:val="22"/>
        </w:rPr>
        <w:t xml:space="preserve">Pravnomočno Gradbeno dovoljenje številka 351-3352/2023-6224-29 z dne 7. 5. 2024 za novogradnjo podaljška Opekarske ceste z navezavo na Barjansko cesto; </w:t>
      </w:r>
    </w:p>
    <w:p w:rsidR="007941F8" w:rsidRPr="007941F8" w:rsidRDefault="007941F8" w:rsidP="007941F8">
      <w:pPr>
        <w:pStyle w:val="Odstavekseznama"/>
        <w:numPr>
          <w:ilvl w:val="0"/>
          <w:numId w:val="34"/>
        </w:numPr>
        <w:contextualSpacing/>
        <w:jc w:val="both"/>
        <w:rPr>
          <w:i w:val="0"/>
          <w:sz w:val="22"/>
          <w:szCs w:val="22"/>
        </w:rPr>
      </w:pPr>
      <w:r w:rsidRPr="007941F8">
        <w:rPr>
          <w:i w:val="0"/>
          <w:sz w:val="22"/>
          <w:szCs w:val="22"/>
        </w:rPr>
        <w:t xml:space="preserve">popis del za izvedbo gradnje, ki je bil del razpisne dokumentacije za izbiro izvajalca gradnje, na katero se nadzor nad gradnjo po tej pogodbi nanaša; </w:t>
      </w:r>
    </w:p>
    <w:p w:rsidR="007941F8" w:rsidRPr="007941F8" w:rsidRDefault="007941F8" w:rsidP="007941F8">
      <w:pPr>
        <w:pStyle w:val="Odstavekseznama"/>
        <w:numPr>
          <w:ilvl w:val="0"/>
          <w:numId w:val="34"/>
        </w:numPr>
        <w:contextualSpacing/>
        <w:rPr>
          <w:i w:val="0"/>
          <w:sz w:val="22"/>
          <w:szCs w:val="22"/>
        </w:rPr>
      </w:pPr>
      <w:r w:rsidRPr="007941F8">
        <w:rPr>
          <w:i w:val="0"/>
          <w:sz w:val="22"/>
          <w:szCs w:val="22"/>
        </w:rPr>
        <w:t>gradbene pogodbe, sklenjene med naročnikom, sofinancerji in izbranim izvajalcem gradnje;</w:t>
      </w:r>
    </w:p>
    <w:p w:rsidR="007941F8" w:rsidRPr="007941F8" w:rsidRDefault="007941F8" w:rsidP="007941F8">
      <w:pPr>
        <w:pStyle w:val="Odstavekseznama"/>
        <w:numPr>
          <w:ilvl w:val="0"/>
          <w:numId w:val="34"/>
        </w:numPr>
        <w:contextualSpacing/>
        <w:rPr>
          <w:i w:val="0"/>
          <w:sz w:val="22"/>
          <w:szCs w:val="22"/>
        </w:rPr>
      </w:pPr>
      <w:r w:rsidRPr="007941F8">
        <w:rPr>
          <w:i w:val="0"/>
          <w:sz w:val="22"/>
          <w:szCs w:val="22"/>
        </w:rPr>
        <w:t xml:space="preserve">ponudbeno dokumentacijo izvajalca gradnje. </w:t>
      </w:r>
    </w:p>
    <w:p w:rsidR="007941F8" w:rsidRPr="007941F8" w:rsidRDefault="007941F8" w:rsidP="007941F8">
      <w:pPr>
        <w:rPr>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V zvezi z izvajanjem pogodbenih del se naročnik obvezuje:</w:t>
      </w:r>
    </w:p>
    <w:p w:rsidR="007941F8" w:rsidRPr="007941F8" w:rsidRDefault="007941F8" w:rsidP="007941F8">
      <w:pPr>
        <w:numPr>
          <w:ilvl w:val="0"/>
          <w:numId w:val="27"/>
        </w:numPr>
        <w:jc w:val="both"/>
        <w:rPr>
          <w:i w:val="0"/>
          <w:sz w:val="22"/>
          <w:szCs w:val="22"/>
        </w:rPr>
      </w:pPr>
      <w:r w:rsidRPr="007941F8">
        <w:rPr>
          <w:i w:val="0"/>
          <w:sz w:val="22"/>
          <w:szCs w:val="22"/>
        </w:rPr>
        <w:t>izvajalcu dati na razpolago vso ostalo dokumentacijo in informacije, s katerimi razpolaga in so za prevzeti obseg del potrebne;</w:t>
      </w:r>
    </w:p>
    <w:p w:rsidR="007941F8" w:rsidRPr="007941F8" w:rsidRDefault="007941F8" w:rsidP="007941F8">
      <w:pPr>
        <w:pStyle w:val="Odstavekseznama"/>
        <w:numPr>
          <w:ilvl w:val="0"/>
          <w:numId w:val="27"/>
        </w:numPr>
        <w:contextualSpacing/>
        <w:jc w:val="both"/>
        <w:rPr>
          <w:i w:val="0"/>
          <w:sz w:val="22"/>
          <w:szCs w:val="22"/>
        </w:rPr>
      </w:pPr>
      <w:r w:rsidRPr="007941F8">
        <w:rPr>
          <w:i w:val="0"/>
          <w:sz w:val="22"/>
          <w:szCs w:val="22"/>
        </w:rPr>
        <w:t xml:space="preserve">izvajalca tekoče obveščati o vseh spremembah, ki bi lahko imele vpliv na gradnjo oziroma na izvajanje te pogodbe; </w:t>
      </w:r>
    </w:p>
    <w:p w:rsidR="007941F8" w:rsidRPr="007941F8" w:rsidRDefault="007941F8" w:rsidP="007941F8">
      <w:pPr>
        <w:pStyle w:val="Odstavekseznama"/>
        <w:numPr>
          <w:ilvl w:val="0"/>
          <w:numId w:val="27"/>
        </w:numPr>
        <w:contextualSpacing/>
        <w:jc w:val="both"/>
        <w:rPr>
          <w:i w:val="0"/>
          <w:sz w:val="22"/>
          <w:szCs w:val="22"/>
        </w:rPr>
      </w:pPr>
      <w:r w:rsidRPr="007941F8">
        <w:rPr>
          <w:i w:val="0"/>
          <w:sz w:val="22"/>
          <w:szCs w:val="22"/>
        </w:rPr>
        <w:t>sodelovati z izvajalcem s ciljem, da prevzete obveznosti izvrši pravočasno in v skladu z določili te pogodbe;</w:t>
      </w:r>
    </w:p>
    <w:p w:rsidR="007941F8" w:rsidRPr="007941F8" w:rsidRDefault="007941F8" w:rsidP="007941F8">
      <w:pPr>
        <w:numPr>
          <w:ilvl w:val="0"/>
          <w:numId w:val="27"/>
        </w:numPr>
        <w:jc w:val="both"/>
        <w:rPr>
          <w:i w:val="0"/>
          <w:sz w:val="22"/>
          <w:szCs w:val="22"/>
        </w:rPr>
      </w:pPr>
      <w:r w:rsidRPr="007941F8">
        <w:rPr>
          <w:i w:val="0"/>
          <w:sz w:val="22"/>
          <w:szCs w:val="22"/>
        </w:rPr>
        <w:t>tekoče spremljati izvajanje pogodbenih del, potrjevati predložene dokumente in plačevati naročena dela v dogovorjenih rokih.</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rPr>
          <w:b/>
          <w:i w:val="0"/>
          <w:sz w:val="22"/>
          <w:szCs w:val="22"/>
        </w:rPr>
      </w:pPr>
      <w:r w:rsidRPr="007941F8">
        <w:rPr>
          <w:b/>
          <w:i w:val="0"/>
          <w:sz w:val="22"/>
          <w:szCs w:val="22"/>
        </w:rPr>
        <w:t>Obveznosti izvajalca</w:t>
      </w:r>
    </w:p>
    <w:p w:rsidR="007941F8" w:rsidRPr="007941F8" w:rsidRDefault="007941F8" w:rsidP="007941F8">
      <w:pPr>
        <w:ind w:left="360"/>
        <w:jc w:val="center"/>
        <w:rPr>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Izvajalec se zavezuje, da bo izvedel pogodbena dela v naslednjem obsegu:</w:t>
      </w:r>
    </w:p>
    <w:p w:rsidR="007941F8" w:rsidRPr="007941F8" w:rsidRDefault="007941F8" w:rsidP="007941F8">
      <w:pPr>
        <w:jc w:val="both"/>
        <w:rPr>
          <w:i w:val="0"/>
          <w:sz w:val="22"/>
          <w:szCs w:val="22"/>
        </w:rPr>
      </w:pPr>
    </w:p>
    <w:p w:rsidR="007941F8" w:rsidRPr="007941F8" w:rsidRDefault="007941F8" w:rsidP="007941F8">
      <w:pPr>
        <w:numPr>
          <w:ilvl w:val="0"/>
          <w:numId w:val="33"/>
        </w:numPr>
        <w:ind w:left="426" w:hanging="426"/>
        <w:contextualSpacing/>
        <w:jc w:val="both"/>
        <w:rPr>
          <w:i w:val="0"/>
          <w:sz w:val="22"/>
          <w:szCs w:val="22"/>
        </w:rPr>
      </w:pPr>
      <w:r w:rsidRPr="007941F8">
        <w:rPr>
          <w:i w:val="0"/>
          <w:sz w:val="22"/>
          <w:szCs w:val="22"/>
        </w:rPr>
        <w:t>Nadzor  v naslednjem obsegu:</w:t>
      </w:r>
    </w:p>
    <w:p w:rsidR="007941F8" w:rsidRPr="007941F8" w:rsidRDefault="007941F8" w:rsidP="007941F8">
      <w:pPr>
        <w:numPr>
          <w:ilvl w:val="0"/>
          <w:numId w:val="32"/>
        </w:numPr>
        <w:jc w:val="both"/>
        <w:rPr>
          <w:i w:val="0"/>
          <w:sz w:val="22"/>
          <w:szCs w:val="22"/>
        </w:rPr>
      </w:pPr>
      <w:r w:rsidRPr="007941F8">
        <w:rPr>
          <w:i w:val="0"/>
          <w:sz w:val="22"/>
          <w:szCs w:val="22"/>
        </w:rPr>
        <w:t>nadziranje izvajalca gradnje pri uvedbi v delo in vodenju vse potrebne dokumentacije ob začetku gradnje in med samo gradnjo;</w:t>
      </w:r>
    </w:p>
    <w:p w:rsidR="007941F8" w:rsidRPr="007941F8" w:rsidRDefault="007941F8" w:rsidP="007941F8">
      <w:pPr>
        <w:numPr>
          <w:ilvl w:val="0"/>
          <w:numId w:val="32"/>
        </w:numPr>
        <w:jc w:val="both"/>
        <w:rPr>
          <w:i w:val="0"/>
          <w:sz w:val="22"/>
          <w:szCs w:val="22"/>
        </w:rPr>
      </w:pPr>
      <w:r w:rsidRPr="007941F8">
        <w:rPr>
          <w:i w:val="0"/>
          <w:sz w:val="22"/>
          <w:szCs w:val="22"/>
        </w:rPr>
        <w:t>sodelovati pri zakoličenju objekta;</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 xml:space="preserve">redno spremljanje gradnje objekta na gradbišču; </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ustno in pisno opozoriti udeležence pri gradnji, če ugotovi kršitve in dejanja, ki so v nasprotju z določbami Gradbenega zakona;</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ustaviti gradnjo objekta, če se kršitve iz prejšnje točke kljub opozorilu nadaljujejo ali napake, nastale kot posledica teh kršitev, niso pravočasno odpravljene ter v teh primerih ugotovljene kršitve prijaviti gradbenemu in drugim inšpektorjem;</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morebitne potrebe po spremembi ali dopolnitvi dokumentacije za izvedbo gradnje pravočasno sporočiti naročniku in jih z njim ter s projektantom uskladiti;</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nadzorovati pravilnost vpisa sprememb, nastalih med gradnjo, v dokumentacijo za izvedbo gradnje, ki jih zabeleži izvajalec gradnje;</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udeležencem pri pripravi in zagotavljanju predpisanih dokumentov zagotoviti informacije in strokovno podporo s svojega področja dela;</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opozoriti na tehnične rešitve v dokumentaciji za izvedbo gradnje, ki bi lahko bile v nasprotju z Gradbenim zakonom, predpisi, s katerimi se podrobneje določijo bistvene in druge zahteve, in drugimi predpisi;</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pri preverjanju tehničnih rešitev iz prejšnje točke upoštevati le tehnične rešitve, ki se nanašajo na izpolnjevanje bistvenih zahtev, določenih z Gradbenim zakonom;</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od izvajalca gradnje prevzemati, zbirati in preverjati potrdila o skladnosti in ustreznosti gradbenih in drugih proizvodov, materialov ter naprav in s kakovostnimi zahtevami naročnika;</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sodelovati pri izvajanju meritev, preizkusov in testiranj;</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ves čas izpolnjevati pogoje določene za nadzornika v Gradbenem zakonu in Zakonu o arhitekturni in inženirski dejavnosti;</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zagotoviti koordinacijo strokovnjakov, ki odgovarjajo za posamezni strokovni del nadzora;</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za vodenje nadzora določiti vodjo nadzora iz stroke, ki glede na vrsto del prevladuje, v skladu z Gradbenim zakonom in Zakonom o arhitekturni in inženirski dejavnosti, ki bo izvajal in koordiniral nadzor nad gradnjo v celoti;</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vodja nadzora mora med izvajanjem gradnje naročnika in izvajalca gradnje takoj obvestiti, da gre za neskladje z gradbenimi predpisi, ali pa, da vgrajeni gradbeni in drugi proizvodi, inštalacije, tehnološke naprave in oprema ter izvedeni postopki niso dokazani z ustreznimi dokumenti, ter ugotovitve in predloge, kako stanje popraviti, vpisati v gradbeni dnevnik;</w:t>
      </w:r>
    </w:p>
    <w:p w:rsidR="007941F8" w:rsidRPr="007941F8" w:rsidRDefault="007941F8" w:rsidP="007941F8">
      <w:pPr>
        <w:numPr>
          <w:ilvl w:val="0"/>
          <w:numId w:val="32"/>
        </w:numPr>
        <w:tabs>
          <w:tab w:val="left" w:pos="567"/>
          <w:tab w:val="left" w:pos="1134"/>
        </w:tabs>
        <w:jc w:val="both"/>
        <w:rPr>
          <w:i w:val="0"/>
          <w:sz w:val="22"/>
          <w:szCs w:val="22"/>
        </w:rPr>
      </w:pPr>
      <w:r w:rsidRPr="007941F8">
        <w:rPr>
          <w:i w:val="0"/>
          <w:sz w:val="22"/>
          <w:szCs w:val="22"/>
        </w:rPr>
        <w:t>vodja nadzora svoje ugotovitve vpisovati v gradbeni dnevnik ter z lastnoročnim podpisom gradbenega dnevnika potrditi, da so podatki oziroma vpisi, vneseni v gradbeni dnevnik, resnični;</w:t>
      </w:r>
    </w:p>
    <w:p w:rsidR="007941F8" w:rsidRPr="007941F8" w:rsidRDefault="007941F8" w:rsidP="007941F8">
      <w:pPr>
        <w:numPr>
          <w:ilvl w:val="0"/>
          <w:numId w:val="32"/>
        </w:numPr>
        <w:jc w:val="both"/>
        <w:rPr>
          <w:i w:val="0"/>
          <w:sz w:val="22"/>
          <w:szCs w:val="22"/>
        </w:rPr>
      </w:pPr>
      <w:r w:rsidRPr="007941F8">
        <w:rPr>
          <w:i w:val="0"/>
          <w:sz w:val="22"/>
          <w:szCs w:val="22"/>
        </w:rPr>
        <w:t>opravljanje nadzora nad kvaliteto in količino izvajanja za celoten obseg gradbenih, obrtniških, strojno instalacijskih in elektro instalacijskih del v celotni širini cestnega sveta v skladu Gradbenim zakonom in pravili stroke, ki omogoča dokončanje objekta v skladu z dokumentacijo za izvedbo gradnje, v skladu s prostorskim izvedbenim aktom, gradbenimi in drugimi predpisi ter gradbenim dovoljenjem, s ponudbeno dokumentacijo in sklenjeno gradbeno pogodbo med naročnikom in izvajalcem gradbenih del;</w:t>
      </w:r>
    </w:p>
    <w:p w:rsidR="007941F8" w:rsidRPr="007941F8" w:rsidRDefault="007941F8" w:rsidP="007941F8">
      <w:pPr>
        <w:numPr>
          <w:ilvl w:val="0"/>
          <w:numId w:val="32"/>
        </w:numPr>
        <w:jc w:val="both"/>
        <w:rPr>
          <w:i w:val="0"/>
          <w:sz w:val="22"/>
          <w:szCs w:val="22"/>
        </w:rPr>
      </w:pPr>
      <w:r w:rsidRPr="007941F8">
        <w:rPr>
          <w:i w:val="0"/>
          <w:sz w:val="22"/>
          <w:szCs w:val="22"/>
        </w:rPr>
        <w:t>opravljanje nadzora nad izvajalcem gradnje, da izvaja gradnjo po projektni dokumentaciji, ter po tehničnih normativih, predpisih in standardih, ki veljajo za gradbena, obrtniška, strojno instalacijska in elektro instalacijska dela;</w:t>
      </w:r>
    </w:p>
    <w:p w:rsidR="007941F8" w:rsidRPr="007941F8" w:rsidRDefault="007941F8" w:rsidP="007941F8">
      <w:pPr>
        <w:numPr>
          <w:ilvl w:val="0"/>
          <w:numId w:val="32"/>
        </w:numPr>
        <w:jc w:val="both"/>
        <w:rPr>
          <w:i w:val="0"/>
          <w:sz w:val="22"/>
          <w:szCs w:val="22"/>
        </w:rPr>
      </w:pPr>
      <w:r w:rsidRPr="007941F8">
        <w:rPr>
          <w:i w:val="0"/>
          <w:sz w:val="22"/>
          <w:szCs w:val="22"/>
        </w:rPr>
        <w:t>nadziranje izvajalca gradnje pri vgrajevanju gradbenih proizvodov, napeljav, naprav in opreme, katerih kvaliteta mora biti dokumentirana z atesti in certifikati kvalitete;</w:t>
      </w:r>
    </w:p>
    <w:p w:rsidR="007941F8" w:rsidRPr="007941F8" w:rsidRDefault="007941F8" w:rsidP="007941F8">
      <w:pPr>
        <w:numPr>
          <w:ilvl w:val="0"/>
          <w:numId w:val="32"/>
        </w:numPr>
        <w:jc w:val="both"/>
        <w:rPr>
          <w:i w:val="0"/>
          <w:sz w:val="22"/>
          <w:szCs w:val="22"/>
        </w:rPr>
      </w:pPr>
      <w:r w:rsidRPr="007941F8">
        <w:rPr>
          <w:i w:val="0"/>
          <w:sz w:val="22"/>
          <w:szCs w:val="22"/>
        </w:rPr>
        <w:t>pregledovanje in potrjevanje gradbenega dnevnika in knjige obračunskih izmer (ki se vodita za vsa dela za celoten obseg, oz. širino cestnega sveta)  na podlagi opravljenih del posameznih izvajalcev, preverjanje podatkov in podpisovanje gradbenega dnevnika, izjav in dokazil o zmogljivosti objekta;</w:t>
      </w:r>
    </w:p>
    <w:p w:rsidR="007941F8" w:rsidRPr="007941F8" w:rsidRDefault="007941F8" w:rsidP="007941F8">
      <w:pPr>
        <w:numPr>
          <w:ilvl w:val="0"/>
          <w:numId w:val="32"/>
        </w:numPr>
        <w:jc w:val="both"/>
        <w:rPr>
          <w:i w:val="0"/>
          <w:sz w:val="22"/>
          <w:szCs w:val="22"/>
        </w:rPr>
      </w:pPr>
      <w:r w:rsidRPr="007941F8">
        <w:rPr>
          <w:i w:val="0"/>
          <w:sz w:val="22"/>
          <w:szCs w:val="22"/>
        </w:rPr>
        <w:lastRenderedPageBreak/>
        <w:t>pregledovanje in potrjevanje situacij ter posredovanje le-teh naročniku v izplačilo;</w:t>
      </w:r>
    </w:p>
    <w:p w:rsidR="007941F8" w:rsidRPr="007941F8" w:rsidRDefault="007941F8" w:rsidP="007941F8">
      <w:pPr>
        <w:numPr>
          <w:ilvl w:val="0"/>
          <w:numId w:val="32"/>
        </w:numPr>
        <w:jc w:val="both"/>
        <w:rPr>
          <w:i w:val="0"/>
          <w:sz w:val="22"/>
          <w:szCs w:val="22"/>
        </w:rPr>
      </w:pPr>
      <w:r w:rsidRPr="007941F8">
        <w:rPr>
          <w:i w:val="0"/>
          <w:sz w:val="22"/>
          <w:szCs w:val="22"/>
        </w:rPr>
        <w:t>izvajanje finančnega nadzora glede sklenjene pogodbe za izvajanje investicije: opravljanje količinskih in vsebinskih pregledov mesečnih situacij in računov na osnovi pogodbenih predračunov ter posredovanje potrjenih situacij in računov naročniku v izplačilo;</w:t>
      </w:r>
    </w:p>
    <w:p w:rsidR="007941F8" w:rsidRPr="007941F8" w:rsidRDefault="007941F8" w:rsidP="007941F8">
      <w:pPr>
        <w:numPr>
          <w:ilvl w:val="0"/>
          <w:numId w:val="32"/>
        </w:numPr>
        <w:jc w:val="both"/>
        <w:rPr>
          <w:i w:val="0"/>
          <w:sz w:val="22"/>
          <w:szCs w:val="22"/>
        </w:rPr>
      </w:pPr>
      <w:r w:rsidRPr="007941F8">
        <w:rPr>
          <w:i w:val="0"/>
          <w:sz w:val="22"/>
          <w:szCs w:val="22"/>
        </w:rPr>
        <w:t>spremljanje napredovanja del ter poročanje naročniku;</w:t>
      </w:r>
    </w:p>
    <w:p w:rsidR="007941F8" w:rsidRPr="007941F8" w:rsidRDefault="007941F8" w:rsidP="007941F8">
      <w:pPr>
        <w:numPr>
          <w:ilvl w:val="0"/>
          <w:numId w:val="32"/>
        </w:numPr>
        <w:jc w:val="both"/>
        <w:rPr>
          <w:i w:val="0"/>
          <w:sz w:val="22"/>
          <w:szCs w:val="22"/>
        </w:rPr>
      </w:pPr>
      <w:r w:rsidRPr="007941F8">
        <w:rPr>
          <w:i w:val="0"/>
          <w:sz w:val="22"/>
          <w:szCs w:val="22"/>
        </w:rPr>
        <w:t>pojasnjevanje izvajalcu gradnje vseh nejasnosti v zvezi s projekti za izvedbo, če to ne sodi v projektantski nadzor;</w:t>
      </w:r>
    </w:p>
    <w:p w:rsidR="007941F8" w:rsidRPr="007941F8" w:rsidRDefault="007941F8" w:rsidP="007941F8">
      <w:pPr>
        <w:numPr>
          <w:ilvl w:val="0"/>
          <w:numId w:val="32"/>
        </w:numPr>
        <w:jc w:val="both"/>
        <w:rPr>
          <w:i w:val="0"/>
          <w:sz w:val="22"/>
          <w:szCs w:val="22"/>
        </w:rPr>
      </w:pPr>
      <w:r w:rsidRPr="007941F8">
        <w:rPr>
          <w:i w:val="0"/>
          <w:sz w:val="22"/>
          <w:szCs w:val="22"/>
        </w:rPr>
        <w:t>organiziranje in izdelava predloga končnega obračuna med naročnikom in izvajalcem gradnje;</w:t>
      </w:r>
    </w:p>
    <w:p w:rsidR="007941F8" w:rsidRPr="007941F8" w:rsidRDefault="007941F8" w:rsidP="007941F8">
      <w:pPr>
        <w:numPr>
          <w:ilvl w:val="0"/>
          <w:numId w:val="32"/>
        </w:numPr>
        <w:jc w:val="both"/>
        <w:rPr>
          <w:i w:val="0"/>
          <w:sz w:val="22"/>
          <w:szCs w:val="22"/>
        </w:rPr>
      </w:pPr>
      <w:r w:rsidRPr="007941F8">
        <w:rPr>
          <w:i w:val="0"/>
          <w:sz w:val="22"/>
          <w:szCs w:val="22"/>
        </w:rPr>
        <w:t>izvajanje nadzora pri ravnanju z gradbenimi in drugimi odpadki, nastalimi pri gradnji objekta, skladno z veljavno zakonodajo s področja ravnanja z odpadki;</w:t>
      </w:r>
    </w:p>
    <w:p w:rsidR="007941F8" w:rsidRPr="007941F8" w:rsidRDefault="007941F8" w:rsidP="007941F8">
      <w:pPr>
        <w:numPr>
          <w:ilvl w:val="0"/>
          <w:numId w:val="32"/>
        </w:numPr>
        <w:jc w:val="both"/>
        <w:rPr>
          <w:i w:val="0"/>
          <w:sz w:val="22"/>
          <w:szCs w:val="22"/>
        </w:rPr>
      </w:pPr>
      <w:r w:rsidRPr="007941F8">
        <w:rPr>
          <w:i w:val="0"/>
          <w:sz w:val="22"/>
          <w:szCs w:val="22"/>
        </w:rPr>
        <w:t>sistematičen pregled in zbiranje atestov, poročil in drugih listin o skladnosti gradbenih proizvodov in izvedb del, ki jih morajo predložiti izvajalci del za opravljanje dela in vgrajene materiale, po potrebi naročanja dodatnih atestov ter ukrepanje v zvezi s tem;</w:t>
      </w:r>
    </w:p>
    <w:p w:rsidR="007941F8" w:rsidRPr="007941F8" w:rsidRDefault="007941F8" w:rsidP="007941F8">
      <w:pPr>
        <w:numPr>
          <w:ilvl w:val="0"/>
          <w:numId w:val="32"/>
        </w:numPr>
        <w:jc w:val="both"/>
        <w:rPr>
          <w:i w:val="0"/>
          <w:sz w:val="22"/>
          <w:szCs w:val="22"/>
        </w:rPr>
      </w:pPr>
      <w:r w:rsidRPr="007941F8">
        <w:rPr>
          <w:i w:val="0"/>
          <w:sz w:val="22"/>
          <w:szCs w:val="22"/>
        </w:rPr>
        <w:t>vodenje evidence in arhiviranje dokumentacije, ki je naročniku v času izvajanja del na vpogled in se mu ob zaključku del tudi izroči (gradbeni dnevnik, projekti izvedenih del, pogodbe, finančna dokumentacija, potrjeni evidenčni listi)</w:t>
      </w:r>
    </w:p>
    <w:p w:rsidR="007941F8" w:rsidRPr="007941F8" w:rsidRDefault="007941F8" w:rsidP="007941F8">
      <w:pPr>
        <w:numPr>
          <w:ilvl w:val="0"/>
          <w:numId w:val="32"/>
        </w:numPr>
        <w:jc w:val="both"/>
        <w:rPr>
          <w:i w:val="0"/>
          <w:sz w:val="22"/>
          <w:szCs w:val="22"/>
        </w:rPr>
      </w:pPr>
      <w:r w:rsidRPr="007941F8">
        <w:rPr>
          <w:i w:val="0"/>
          <w:sz w:val="22"/>
          <w:szCs w:val="22"/>
        </w:rPr>
        <w:t>izvedba vseh drugih nalog, ki jih veljavni predpisi predvidevajo za izvedbo nadzora.</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B Dodatni nadzor, ki obsega strokovno svetovanje naročniku in inženirske storitve: </w:t>
      </w:r>
    </w:p>
    <w:p w:rsidR="007941F8" w:rsidRPr="007941F8" w:rsidRDefault="007941F8" w:rsidP="007941F8">
      <w:pPr>
        <w:numPr>
          <w:ilvl w:val="0"/>
          <w:numId w:val="31"/>
        </w:numPr>
        <w:jc w:val="both"/>
        <w:rPr>
          <w:i w:val="0"/>
          <w:sz w:val="22"/>
          <w:szCs w:val="22"/>
        </w:rPr>
      </w:pPr>
      <w:r w:rsidRPr="007941F8">
        <w:rPr>
          <w:i w:val="0"/>
          <w:sz w:val="22"/>
          <w:szCs w:val="22"/>
        </w:rPr>
        <w:t>predaja dokumentacije izvajalcu gradnje in uvedba izvajalca gradnje v delo;</w:t>
      </w:r>
    </w:p>
    <w:p w:rsidR="007941F8" w:rsidRPr="007941F8" w:rsidRDefault="007941F8" w:rsidP="007941F8">
      <w:pPr>
        <w:numPr>
          <w:ilvl w:val="0"/>
          <w:numId w:val="31"/>
        </w:numPr>
        <w:jc w:val="both"/>
        <w:rPr>
          <w:i w:val="0"/>
          <w:sz w:val="22"/>
          <w:szCs w:val="22"/>
        </w:rPr>
      </w:pPr>
      <w:r w:rsidRPr="007941F8">
        <w:rPr>
          <w:i w:val="0"/>
          <w:sz w:val="22"/>
          <w:szCs w:val="22"/>
        </w:rPr>
        <w:t>prijava začetka gradnje skladno z določbo Gradbenega zakona;</w:t>
      </w:r>
    </w:p>
    <w:p w:rsidR="007941F8" w:rsidRPr="007941F8" w:rsidRDefault="007941F8" w:rsidP="007941F8">
      <w:pPr>
        <w:numPr>
          <w:ilvl w:val="0"/>
          <w:numId w:val="31"/>
        </w:numPr>
        <w:jc w:val="both"/>
        <w:rPr>
          <w:i w:val="0"/>
          <w:sz w:val="22"/>
          <w:szCs w:val="22"/>
        </w:rPr>
      </w:pPr>
      <w:r w:rsidRPr="007941F8">
        <w:rPr>
          <w:i w:val="0"/>
          <w:sz w:val="22"/>
          <w:szCs w:val="22"/>
        </w:rPr>
        <w:t>skrb za ustrezen načrt organizacije gradbišča, ki mora biti izdelan v skladu s predpisi o zagotavljanju varnosti in zdravja pri delu;</w:t>
      </w:r>
    </w:p>
    <w:p w:rsidR="007941F8" w:rsidRPr="007941F8" w:rsidRDefault="007941F8" w:rsidP="007941F8">
      <w:pPr>
        <w:numPr>
          <w:ilvl w:val="0"/>
          <w:numId w:val="31"/>
        </w:numPr>
        <w:jc w:val="both"/>
        <w:rPr>
          <w:i w:val="0"/>
          <w:sz w:val="22"/>
          <w:szCs w:val="22"/>
        </w:rPr>
      </w:pPr>
      <w:r w:rsidRPr="007941F8">
        <w:rPr>
          <w:i w:val="0"/>
          <w:sz w:val="22"/>
          <w:szCs w:val="22"/>
        </w:rPr>
        <w:t xml:space="preserve">zagotovitev, da bo gradbišče urejeno v skladu z varnostnim načrtom; </w:t>
      </w:r>
    </w:p>
    <w:p w:rsidR="007941F8" w:rsidRPr="007941F8" w:rsidRDefault="007941F8" w:rsidP="007941F8">
      <w:pPr>
        <w:numPr>
          <w:ilvl w:val="0"/>
          <w:numId w:val="31"/>
        </w:numPr>
        <w:jc w:val="both"/>
        <w:rPr>
          <w:i w:val="0"/>
          <w:sz w:val="22"/>
          <w:szCs w:val="22"/>
        </w:rPr>
      </w:pPr>
      <w:r w:rsidRPr="007941F8">
        <w:rPr>
          <w:i w:val="0"/>
          <w:sz w:val="22"/>
          <w:szCs w:val="22"/>
        </w:rPr>
        <w:t>skrb za označitev gradbišča s tablo, na kateri morajo biti navedeni vsi udeleženci pri graditvi objekta;</w:t>
      </w:r>
    </w:p>
    <w:p w:rsidR="007941F8" w:rsidRPr="007941F8" w:rsidRDefault="007941F8" w:rsidP="007941F8">
      <w:pPr>
        <w:numPr>
          <w:ilvl w:val="0"/>
          <w:numId w:val="31"/>
        </w:numPr>
        <w:jc w:val="both"/>
        <w:rPr>
          <w:i w:val="0"/>
          <w:sz w:val="22"/>
          <w:szCs w:val="22"/>
        </w:rPr>
      </w:pPr>
      <w:r w:rsidRPr="007941F8">
        <w:rPr>
          <w:i w:val="0"/>
          <w:sz w:val="22"/>
          <w:szCs w:val="22"/>
        </w:rPr>
        <w:t>prevzem od izvajalca vse dokumentacije, atestov, dokazil o pregledih in meritvah ustreznosti izvedbenih del, ki se nanašajo na vgrajene materialne proizvode; predložitev komisiji na dan komisijskega pregleda poleg predpisanih listin tudi projekt izvedenih del (PID) z izjavo, s katero potrdi, da so bile med gradnjo v projekt vnesene vse spremembe, geodetski načrt novega stanja zemljišča po končani gradnji, dokazilo o zanesljivosti objekta;</w:t>
      </w:r>
    </w:p>
    <w:p w:rsidR="007941F8" w:rsidRPr="007941F8" w:rsidRDefault="007941F8" w:rsidP="007941F8">
      <w:pPr>
        <w:numPr>
          <w:ilvl w:val="0"/>
          <w:numId w:val="31"/>
        </w:numPr>
        <w:jc w:val="both"/>
        <w:rPr>
          <w:i w:val="0"/>
          <w:sz w:val="22"/>
          <w:szCs w:val="22"/>
        </w:rPr>
      </w:pPr>
      <w:r w:rsidRPr="007941F8">
        <w:rPr>
          <w:i w:val="0"/>
          <w:sz w:val="22"/>
          <w:szCs w:val="22"/>
        </w:rPr>
        <w:t>usklajevanje projektov skupaj s projektanti in posameznimi izvajalci;</w:t>
      </w:r>
    </w:p>
    <w:p w:rsidR="007941F8" w:rsidRPr="007941F8" w:rsidRDefault="007941F8" w:rsidP="007941F8">
      <w:pPr>
        <w:numPr>
          <w:ilvl w:val="0"/>
          <w:numId w:val="31"/>
        </w:numPr>
        <w:jc w:val="both"/>
        <w:rPr>
          <w:i w:val="0"/>
          <w:sz w:val="22"/>
          <w:szCs w:val="22"/>
        </w:rPr>
      </w:pPr>
      <w:r w:rsidRPr="007941F8">
        <w:rPr>
          <w:i w:val="0"/>
          <w:sz w:val="22"/>
          <w:szCs w:val="22"/>
        </w:rPr>
        <w:t>koordiniranje dela vseh udeležencev pri realizaciji projekta: vodenje in usklajevanje dela vseh udeležencev pri oddaji, izvedbi in prevzemu predmeta javnega naročila za gradnjo;</w:t>
      </w:r>
    </w:p>
    <w:p w:rsidR="007941F8" w:rsidRPr="007941F8" w:rsidRDefault="007941F8" w:rsidP="007941F8">
      <w:pPr>
        <w:numPr>
          <w:ilvl w:val="0"/>
          <w:numId w:val="31"/>
        </w:numPr>
        <w:jc w:val="both"/>
        <w:rPr>
          <w:i w:val="0"/>
          <w:sz w:val="22"/>
          <w:szCs w:val="22"/>
        </w:rPr>
      </w:pPr>
      <w:r w:rsidRPr="007941F8">
        <w:rPr>
          <w:i w:val="0"/>
          <w:sz w:val="22"/>
          <w:szCs w:val="22"/>
        </w:rPr>
        <w:t>vodenje koordinacijskih sestankov z udeleženci pri graditvi s pripravo zapisnikov in poročanje naročniku;</w:t>
      </w:r>
    </w:p>
    <w:p w:rsidR="007941F8" w:rsidRPr="007941F8" w:rsidRDefault="007941F8" w:rsidP="007941F8">
      <w:pPr>
        <w:numPr>
          <w:ilvl w:val="0"/>
          <w:numId w:val="31"/>
        </w:numPr>
        <w:jc w:val="both"/>
        <w:rPr>
          <w:i w:val="0"/>
          <w:sz w:val="22"/>
          <w:szCs w:val="22"/>
        </w:rPr>
      </w:pPr>
      <w:r w:rsidRPr="007941F8">
        <w:rPr>
          <w:i w:val="0"/>
          <w:sz w:val="22"/>
          <w:szCs w:val="22"/>
        </w:rPr>
        <w:t>koordiniranje komunalnih organizacij v zvezi s komunalnimi priključki;</w:t>
      </w:r>
    </w:p>
    <w:p w:rsidR="007941F8" w:rsidRPr="007941F8" w:rsidRDefault="007941F8" w:rsidP="007941F8">
      <w:pPr>
        <w:numPr>
          <w:ilvl w:val="0"/>
          <w:numId w:val="31"/>
        </w:numPr>
        <w:jc w:val="both"/>
        <w:rPr>
          <w:i w:val="0"/>
          <w:sz w:val="22"/>
          <w:szCs w:val="22"/>
        </w:rPr>
      </w:pPr>
      <w:r w:rsidRPr="007941F8">
        <w:rPr>
          <w:i w:val="0"/>
          <w:sz w:val="22"/>
          <w:szCs w:val="22"/>
        </w:rPr>
        <w:t>izdelava operativnih terminskih in finančnih planov ter zasledovanje le-teh;</w:t>
      </w:r>
    </w:p>
    <w:p w:rsidR="007941F8" w:rsidRPr="007941F8" w:rsidRDefault="007941F8" w:rsidP="007941F8">
      <w:pPr>
        <w:numPr>
          <w:ilvl w:val="0"/>
          <w:numId w:val="31"/>
        </w:numPr>
        <w:jc w:val="both"/>
        <w:rPr>
          <w:i w:val="0"/>
          <w:sz w:val="22"/>
          <w:szCs w:val="22"/>
        </w:rPr>
      </w:pPr>
      <w:r w:rsidRPr="007941F8">
        <w:rPr>
          <w:i w:val="0"/>
          <w:sz w:val="22"/>
          <w:szCs w:val="22"/>
        </w:rPr>
        <w:t>spremljanje terminskega plana realizacije investicije in ugotavljanja morebitnih pomanjkljivosti, odstopanj ali tveganj, zlasti glede obsega, kakovosti, stroškov in rokov ter obveščanje naročnika in drugih udeležencev pri gradnji le-teh;</w:t>
      </w:r>
    </w:p>
    <w:p w:rsidR="007941F8" w:rsidRPr="007941F8" w:rsidRDefault="007941F8" w:rsidP="007941F8">
      <w:pPr>
        <w:numPr>
          <w:ilvl w:val="0"/>
          <w:numId w:val="31"/>
        </w:numPr>
        <w:jc w:val="both"/>
        <w:rPr>
          <w:i w:val="0"/>
          <w:sz w:val="22"/>
          <w:szCs w:val="22"/>
        </w:rPr>
      </w:pPr>
      <w:r w:rsidRPr="007941F8">
        <w:rPr>
          <w:i w:val="0"/>
          <w:sz w:val="22"/>
          <w:szCs w:val="22"/>
        </w:rPr>
        <w:t>predlaganje ukrepov za preprečevanje tveganj, odpravljanje pomanjkljivosti in uskladitev odstopanj, s ciljem preprečevanja tveganj za naročnika;</w:t>
      </w:r>
    </w:p>
    <w:p w:rsidR="007941F8" w:rsidRPr="007941F8" w:rsidRDefault="007941F8" w:rsidP="007941F8">
      <w:pPr>
        <w:numPr>
          <w:ilvl w:val="0"/>
          <w:numId w:val="31"/>
        </w:numPr>
        <w:jc w:val="both"/>
        <w:rPr>
          <w:i w:val="0"/>
          <w:sz w:val="22"/>
          <w:szCs w:val="22"/>
        </w:rPr>
      </w:pPr>
      <w:r w:rsidRPr="007941F8">
        <w:rPr>
          <w:i w:val="0"/>
          <w:sz w:val="22"/>
          <w:szCs w:val="22"/>
        </w:rPr>
        <w:t>organiziranje komisijskega pregleda in pregleda pred primopredajo zgrajene infrastrukture upravljavcem;</w:t>
      </w:r>
    </w:p>
    <w:p w:rsidR="007941F8" w:rsidRPr="007941F8" w:rsidRDefault="007941F8" w:rsidP="007941F8">
      <w:pPr>
        <w:numPr>
          <w:ilvl w:val="0"/>
          <w:numId w:val="31"/>
        </w:numPr>
        <w:jc w:val="both"/>
        <w:rPr>
          <w:i w:val="0"/>
          <w:sz w:val="22"/>
          <w:szCs w:val="22"/>
        </w:rPr>
      </w:pPr>
      <w:r w:rsidRPr="007941F8">
        <w:rPr>
          <w:i w:val="0"/>
          <w:sz w:val="22"/>
          <w:szCs w:val="22"/>
        </w:rPr>
        <w:t>koordiniranje odprave napak v garancijskem roku na podlagi podpisane gradbene pogodbe z izvajalcem gradbenih del,</w:t>
      </w:r>
    </w:p>
    <w:p w:rsidR="007941F8" w:rsidRPr="007941F8" w:rsidRDefault="007941F8" w:rsidP="007941F8">
      <w:pPr>
        <w:numPr>
          <w:ilvl w:val="0"/>
          <w:numId w:val="31"/>
        </w:numPr>
        <w:jc w:val="both"/>
        <w:rPr>
          <w:i w:val="0"/>
          <w:sz w:val="22"/>
          <w:szCs w:val="22"/>
        </w:rPr>
      </w:pPr>
      <w:r w:rsidRPr="007941F8">
        <w:rPr>
          <w:i w:val="0"/>
          <w:sz w:val="22"/>
          <w:szCs w:val="22"/>
        </w:rPr>
        <w:t>priprava delilnika-razmejitve površin in objektov (kolavdacija) za predajo in prenos v upravljanje in vzdrževanje na osnovi tehnične dokumentacije ter Dogovori o sofinanciranju gradnje komunalnih naprav, ki  jih je Mestna občina Ljubljana sklenila s sofinancerji;</w:t>
      </w:r>
    </w:p>
    <w:p w:rsidR="007941F8" w:rsidRPr="007941F8" w:rsidRDefault="007941F8" w:rsidP="007941F8">
      <w:pPr>
        <w:numPr>
          <w:ilvl w:val="0"/>
          <w:numId w:val="31"/>
        </w:numPr>
        <w:jc w:val="both"/>
        <w:rPr>
          <w:i w:val="0"/>
          <w:sz w:val="22"/>
          <w:szCs w:val="22"/>
        </w:rPr>
      </w:pPr>
      <w:r w:rsidRPr="007941F8">
        <w:rPr>
          <w:i w:val="0"/>
          <w:sz w:val="22"/>
          <w:szCs w:val="22"/>
        </w:rPr>
        <w:t>pregled in analiza eventualnih zahtevkov izvajalca gradnje s predlogi ukrepov naročniku glede upravičenosti le teh in nadaljnjih postopkov naročnika.</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Izvajalec se zavezuje tudi, da bo spremljal objekt v garancijskem roku, organiziral odpravo morebitnih ugotovljenih napak in izvajal nadzor nad njihovo odpravo v garancijskem roku ter organiziral ponovni pregled objekta pred potekom garancijske dobe, kar bosta pogodbeni stranki uredili posebej.</w:t>
      </w:r>
    </w:p>
    <w:p w:rsidR="007941F8" w:rsidRPr="007941F8" w:rsidRDefault="007941F8" w:rsidP="007941F8">
      <w:pPr>
        <w:pStyle w:val="Odstavekseznama"/>
        <w:tabs>
          <w:tab w:val="right" w:pos="6765"/>
        </w:tabs>
        <w:ind w:left="360"/>
        <w:jc w:val="both"/>
        <w:rPr>
          <w:i w:val="0"/>
          <w:sz w:val="22"/>
          <w:szCs w:val="22"/>
        </w:rPr>
      </w:pPr>
    </w:p>
    <w:p w:rsidR="007941F8" w:rsidRPr="007941F8" w:rsidRDefault="007941F8" w:rsidP="007941F8">
      <w:pPr>
        <w:jc w:val="both"/>
        <w:rPr>
          <w:i w:val="0"/>
          <w:sz w:val="22"/>
          <w:szCs w:val="22"/>
        </w:rPr>
      </w:pPr>
      <w:r w:rsidRPr="007941F8">
        <w:rPr>
          <w:i w:val="0"/>
          <w:sz w:val="22"/>
          <w:szCs w:val="22"/>
        </w:rPr>
        <w:t>Izvajalec se zavezuje, da bo izvajal vse storitve po tej pogodbi v skladu z veljavnimi predpisi in standardi, po pravilih stroke in določili te pogodbe ter navodili naročnika.</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lastRenderedPageBreak/>
        <w:t xml:space="preserve">Izvajalec se zavezuje, da bo svoje storitve opravil pravočasno, vestno, pošteno in kot dober strokovnjak ter da bo vseskozi varoval interes naročnika in mu pri tem nudil vsa svoja znanja, izkušnje in sposobnosti.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Izvajalec se zavezuje, da si bo ves čas izvajanja pogodbenih del po svojih močeh prizadeval, da bo gradnja, nad katero izvaja nadzor, zaključena v predvidenem roku.  </w:t>
      </w:r>
    </w:p>
    <w:p w:rsidR="007941F8" w:rsidRPr="007941F8" w:rsidRDefault="007941F8" w:rsidP="007941F8">
      <w:pPr>
        <w:jc w:val="both"/>
        <w:rPr>
          <w:i w:val="0"/>
          <w:sz w:val="22"/>
          <w:szCs w:val="22"/>
        </w:rPr>
      </w:pPr>
    </w:p>
    <w:p w:rsidR="007941F8" w:rsidRPr="007941F8" w:rsidRDefault="007941F8" w:rsidP="007941F8">
      <w:pPr>
        <w:tabs>
          <w:tab w:val="right" w:pos="6765"/>
        </w:tabs>
        <w:jc w:val="both"/>
        <w:rPr>
          <w:i w:val="0"/>
          <w:sz w:val="22"/>
          <w:szCs w:val="22"/>
        </w:rPr>
      </w:pPr>
    </w:p>
    <w:p w:rsidR="007941F8" w:rsidRPr="007941F8" w:rsidRDefault="007941F8" w:rsidP="007941F8">
      <w:pPr>
        <w:jc w:val="both"/>
        <w:rPr>
          <w:b/>
          <w:bCs/>
          <w:i w:val="0"/>
          <w:sz w:val="22"/>
          <w:szCs w:val="22"/>
        </w:rPr>
      </w:pPr>
      <w:r w:rsidRPr="007941F8">
        <w:rPr>
          <w:b/>
          <w:bCs/>
          <w:i w:val="0"/>
          <w:sz w:val="22"/>
          <w:szCs w:val="22"/>
        </w:rPr>
        <w:t>Zavarovanje odgovornosti za škodo</w:t>
      </w:r>
    </w:p>
    <w:p w:rsidR="007941F8" w:rsidRPr="007941F8" w:rsidRDefault="007941F8" w:rsidP="007941F8">
      <w:pPr>
        <w:jc w:val="both"/>
        <w:rPr>
          <w:b/>
          <w:bCs/>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 </w:t>
      </w:r>
    </w:p>
    <w:p w:rsidR="007941F8" w:rsidRPr="007941F8" w:rsidRDefault="007941F8" w:rsidP="007941F8">
      <w:pPr>
        <w:pStyle w:val="Odstavekseznama"/>
        <w:ind w:left="1200"/>
        <w:rPr>
          <w:i w:val="0"/>
          <w:sz w:val="22"/>
          <w:szCs w:val="22"/>
        </w:rPr>
      </w:pPr>
    </w:p>
    <w:p w:rsidR="007941F8" w:rsidRPr="007941F8" w:rsidRDefault="007941F8" w:rsidP="007941F8">
      <w:pPr>
        <w:jc w:val="both"/>
        <w:rPr>
          <w:i w:val="0"/>
          <w:sz w:val="22"/>
          <w:szCs w:val="22"/>
        </w:rPr>
      </w:pPr>
      <w:r w:rsidRPr="007941F8">
        <w:rPr>
          <w:i w:val="0"/>
          <w:sz w:val="22"/>
          <w:szCs w:val="22"/>
        </w:rPr>
        <w:t>Izvajalec odgovarja za vso škodo, ki nastane naročniku in tretjim osebam in izvira iz njegovega dela in njegovih pogodbenih obveznosti.</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r w:rsidRPr="007941F8">
        <w:rPr>
          <w:i w:val="0"/>
          <w:color w:val="000000"/>
          <w:sz w:val="22"/>
          <w:szCs w:val="22"/>
        </w:rPr>
        <w:t>Izvajalec mora imeti ves čas svojega poslovanja do poteka vseh zastaralnih rokov za morebitne odškodninske zahtevke po tej pogodbi zavarovano svojo odgovornost za škodo, skladno z določbo 15. člena</w:t>
      </w:r>
      <w:r w:rsidRPr="007941F8">
        <w:rPr>
          <w:i w:val="0"/>
          <w:sz w:val="22"/>
          <w:szCs w:val="22"/>
        </w:rPr>
        <w:t xml:space="preserve"> Zakona o arhitekturni in inženirski dejavnosti (Uradni list RS, št. 61/17, 133/22 – odl. US in 85/24), </w:t>
      </w:r>
      <w:r w:rsidRPr="007941F8">
        <w:rPr>
          <w:i w:val="0"/>
          <w:color w:val="000000"/>
          <w:sz w:val="22"/>
          <w:szCs w:val="22"/>
        </w:rPr>
        <w:t>ki bi utegnile nastati naročniku in tretjim osebam v zvezi z opravljanjem njegove dejavnosti, pri čemer višina letne zavarovalne vsote ne sme biti nižja od 50.000 eur.</w:t>
      </w:r>
    </w:p>
    <w:p w:rsidR="007941F8" w:rsidRPr="007941F8" w:rsidRDefault="007941F8" w:rsidP="007941F8">
      <w:pPr>
        <w:jc w:val="both"/>
        <w:rPr>
          <w:i w:val="0"/>
          <w:color w:val="000000"/>
          <w:sz w:val="22"/>
          <w:szCs w:val="22"/>
        </w:rPr>
      </w:pPr>
    </w:p>
    <w:p w:rsidR="007941F8" w:rsidRPr="007941F8" w:rsidRDefault="007941F8" w:rsidP="007941F8">
      <w:pPr>
        <w:jc w:val="both"/>
        <w:rPr>
          <w:i w:val="0"/>
          <w:sz w:val="22"/>
          <w:szCs w:val="22"/>
        </w:rPr>
      </w:pPr>
      <w:r w:rsidRPr="007941F8">
        <w:rPr>
          <w:i w:val="0"/>
          <w:color w:val="000000"/>
          <w:sz w:val="22"/>
          <w:szCs w:val="22"/>
        </w:rPr>
        <w:t>Izvajalec se zavezuje izročiti naročniku v roku 15 (petnajstih) dni od sklenitve te pogodbe kot pogoj za veljavnost te pogodbe, kopijo zavarovalne police za zavarovanje svoje odgovornosti za škodo</w:t>
      </w:r>
      <w:r w:rsidRPr="007941F8">
        <w:rPr>
          <w:i w:val="0"/>
          <w:sz w:val="22"/>
          <w:szCs w:val="22"/>
        </w:rPr>
        <w:t xml:space="preserve"> in potrdilo o plačilu zavarovalne premije. </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p>
    <w:p w:rsidR="007941F8" w:rsidRPr="007941F8" w:rsidRDefault="007941F8" w:rsidP="007941F8">
      <w:pPr>
        <w:jc w:val="both"/>
        <w:rPr>
          <w:b/>
          <w:i w:val="0"/>
          <w:sz w:val="22"/>
          <w:szCs w:val="22"/>
        </w:rPr>
      </w:pPr>
      <w:r w:rsidRPr="007941F8">
        <w:rPr>
          <w:b/>
          <w:i w:val="0"/>
          <w:sz w:val="22"/>
          <w:szCs w:val="22"/>
        </w:rPr>
        <w:t>Pogodbena kazen</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jc w:val="both"/>
        <w:rPr>
          <w:i w:val="0"/>
          <w:color w:val="000000"/>
          <w:sz w:val="22"/>
          <w:szCs w:val="22"/>
        </w:rPr>
      </w:pPr>
    </w:p>
    <w:p w:rsidR="007941F8" w:rsidRPr="007941F8" w:rsidRDefault="007941F8" w:rsidP="007941F8">
      <w:pPr>
        <w:ind w:right="-81"/>
        <w:jc w:val="both"/>
        <w:rPr>
          <w:i w:val="0"/>
          <w:sz w:val="22"/>
          <w:szCs w:val="22"/>
        </w:rPr>
      </w:pPr>
      <w:r w:rsidRPr="007941F8">
        <w:rPr>
          <w:i w:val="0"/>
          <w:sz w:val="22"/>
          <w:szCs w:val="22"/>
        </w:rPr>
        <w:t xml:space="preserve">Če izvajalec iz razlogov, za katere je odgovoren, ne izpolni pravilno svoje obveznosti v pogodbeno določenem roku, je dolžan naročniku za vsak koledarski dan zamude plačati pogodbeno kazen v višini 1 </w:t>
      </w:r>
      <w:r w:rsidRPr="007941F8">
        <w:rPr>
          <w:i w:val="0"/>
          <w:sz w:val="22"/>
          <w:szCs w:val="22"/>
          <w:vertAlign w:val="superscript"/>
        </w:rPr>
        <w:t>0</w:t>
      </w:r>
      <w:r w:rsidRPr="007941F8">
        <w:rPr>
          <w:i w:val="0"/>
          <w:sz w:val="22"/>
          <w:szCs w:val="22"/>
        </w:rPr>
        <w:t>/</w:t>
      </w:r>
      <w:r w:rsidRPr="007941F8">
        <w:rPr>
          <w:i w:val="0"/>
          <w:sz w:val="22"/>
          <w:szCs w:val="22"/>
          <w:vertAlign w:val="subscript"/>
        </w:rPr>
        <w:t xml:space="preserve">00  </w:t>
      </w:r>
      <w:r w:rsidRPr="007941F8">
        <w:rPr>
          <w:i w:val="0"/>
          <w:sz w:val="22"/>
          <w:szCs w:val="22"/>
        </w:rPr>
        <w:t>enega promila) od pogodbene cene z DDV za vsak koledarski dan zamude, to je…EUR, vendar ne več kot 10% (deset odstotkov) pogodbene cene z DDV.</w:t>
      </w:r>
    </w:p>
    <w:p w:rsidR="007941F8" w:rsidRPr="007941F8" w:rsidRDefault="007941F8" w:rsidP="007941F8">
      <w:pPr>
        <w:ind w:right="253"/>
        <w:jc w:val="both"/>
        <w:rPr>
          <w:i w:val="0"/>
        </w:rPr>
      </w:pPr>
    </w:p>
    <w:p w:rsidR="007941F8" w:rsidRPr="007941F8" w:rsidRDefault="007941F8" w:rsidP="007941F8">
      <w:pPr>
        <w:ind w:right="253"/>
        <w:jc w:val="both"/>
        <w:rPr>
          <w:i w:val="0"/>
          <w:sz w:val="22"/>
          <w:szCs w:val="22"/>
        </w:rPr>
      </w:pPr>
      <w:r w:rsidRPr="007941F8">
        <w:rPr>
          <w:i w:val="0"/>
          <w:sz w:val="22"/>
          <w:szCs w:val="22"/>
        </w:rPr>
        <w:t>Za znesek pogodbene kazni bo naročnik izvajalcu izstavil račun, ki ga mora izvajalec poravnati v roku 30 (trideset) dni od dneva izstavitve računa.</w:t>
      </w:r>
    </w:p>
    <w:p w:rsidR="007941F8" w:rsidRPr="007941F8" w:rsidRDefault="007941F8" w:rsidP="007941F8">
      <w:pPr>
        <w:ind w:right="253"/>
        <w:jc w:val="both"/>
        <w:rPr>
          <w:i w:val="0"/>
          <w:sz w:val="22"/>
          <w:szCs w:val="22"/>
        </w:rPr>
      </w:pPr>
    </w:p>
    <w:p w:rsidR="007941F8" w:rsidRPr="007941F8" w:rsidRDefault="007941F8" w:rsidP="007941F8">
      <w:pPr>
        <w:ind w:right="253"/>
        <w:jc w:val="both"/>
        <w:rPr>
          <w:i w:val="0"/>
          <w:sz w:val="22"/>
          <w:szCs w:val="22"/>
        </w:rPr>
      </w:pPr>
      <w:r w:rsidRPr="007941F8">
        <w:rPr>
          <w:i w:val="0"/>
          <w:sz w:val="22"/>
          <w:szCs w:val="22"/>
        </w:rPr>
        <w:t>Če naročniku zaradi zamude nastane škoda, ki je večja od pogodbene kazni, ima naročnik pravico zahtevati od izvajalca razliko do popolne odškodnine in vso škodo zaradi slabo ali nestrokovno izvedenih del.</w:t>
      </w:r>
    </w:p>
    <w:p w:rsidR="007941F8" w:rsidRPr="007941F8" w:rsidRDefault="007941F8" w:rsidP="007941F8">
      <w:pPr>
        <w:tabs>
          <w:tab w:val="left" w:pos="709"/>
        </w:tabs>
        <w:ind w:right="-81"/>
        <w:jc w:val="both"/>
        <w:rPr>
          <w:i w:val="0"/>
          <w:sz w:val="22"/>
          <w:szCs w:val="22"/>
        </w:rPr>
      </w:pPr>
    </w:p>
    <w:p w:rsidR="007941F8" w:rsidRPr="007941F8" w:rsidRDefault="007941F8" w:rsidP="007941F8">
      <w:pPr>
        <w:tabs>
          <w:tab w:val="left" w:pos="709"/>
        </w:tabs>
        <w:ind w:right="-81"/>
        <w:jc w:val="both"/>
        <w:rPr>
          <w:i w:val="0"/>
          <w:sz w:val="22"/>
          <w:szCs w:val="22"/>
        </w:rPr>
      </w:pPr>
      <w:r w:rsidRPr="007941F8">
        <w:rPr>
          <w:i w:val="0"/>
          <w:sz w:val="22"/>
          <w:szCs w:val="22"/>
        </w:rPr>
        <w:t xml:space="preserve">Plačilo pogodbene kazni izvajalca ne odvezuje od izvedbe pogodbenih del. </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p>
    <w:p w:rsidR="007941F8" w:rsidRPr="007941F8" w:rsidRDefault="007941F8" w:rsidP="007941F8">
      <w:pPr>
        <w:jc w:val="both"/>
        <w:rPr>
          <w:b/>
          <w:i w:val="0"/>
          <w:color w:val="000000"/>
          <w:sz w:val="22"/>
          <w:szCs w:val="22"/>
        </w:rPr>
      </w:pPr>
      <w:r w:rsidRPr="007941F8">
        <w:rPr>
          <w:b/>
          <w:i w:val="0"/>
          <w:color w:val="000000"/>
          <w:sz w:val="22"/>
          <w:szCs w:val="22"/>
        </w:rPr>
        <w:t>Varstvo podatkov</w:t>
      </w:r>
    </w:p>
    <w:p w:rsidR="007941F8" w:rsidRPr="007941F8" w:rsidRDefault="007941F8" w:rsidP="007941F8">
      <w:pPr>
        <w:jc w:val="both"/>
        <w:rPr>
          <w:b/>
          <w:i w:val="0"/>
          <w:color w:val="00000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ind w:left="1134"/>
        <w:jc w:val="both"/>
        <w:rPr>
          <w:b/>
          <w:bCs/>
          <w:i w:val="0"/>
          <w:color w:val="000000"/>
          <w:sz w:val="22"/>
          <w:szCs w:val="22"/>
        </w:rPr>
      </w:pPr>
    </w:p>
    <w:p w:rsidR="007941F8" w:rsidRPr="007941F8" w:rsidRDefault="007941F8" w:rsidP="007941F8">
      <w:pPr>
        <w:jc w:val="both"/>
        <w:rPr>
          <w:i w:val="0"/>
          <w:sz w:val="22"/>
          <w:szCs w:val="22"/>
        </w:rPr>
      </w:pPr>
      <w:r w:rsidRPr="007941F8">
        <w:rPr>
          <w:i w:val="0"/>
          <w:sz w:val="22"/>
          <w:szCs w:val="22"/>
        </w:rPr>
        <w:t xml:space="preserve">Izvajalec ne sme izkoriščati za svojo osebno uporabo ali izdajati tretjemu podatkov, s katerimi se seznani pri izvajanju pogodbenih del, in so kot taki varovani s predpisi o varstvu osebnih podatkov oziroma podatkov, za katere je očitno, da bi naročniku nastala občutna škoda, če bi zanje izvedela nepooblaščena oseba.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Naročnik se zaveže varovati podatke, ki jih je pridobil od izvajalca, v zadevah v zvezi s to pogodbo kot poslovno skrivnost, če so bili ti podatki določeni kot poslovna skrivnost v skladu z veljavnim zakonom, ki ureja poslovno skrivnost, oziroma </w:t>
      </w:r>
      <w:r w:rsidRPr="007941F8">
        <w:rPr>
          <w:i w:val="0"/>
          <w:color w:val="000000"/>
          <w:sz w:val="22"/>
          <w:szCs w:val="22"/>
        </w:rPr>
        <w:t>podatke, za katere je očitno, da bi izvajalcu nastala občutna škoda, če bi zanje izvedela nepooblaščena oseba</w:t>
      </w:r>
      <w:r w:rsidRPr="007941F8">
        <w:rPr>
          <w:i w:val="0"/>
          <w:sz w:val="22"/>
          <w:szCs w:val="22"/>
        </w:rPr>
        <w:t xml:space="preserve">. </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r w:rsidRPr="007941F8">
        <w:rPr>
          <w:i w:val="0"/>
          <w:color w:val="000000"/>
          <w:sz w:val="22"/>
          <w:szCs w:val="22"/>
        </w:rPr>
        <w:lastRenderedPageBreak/>
        <w:t>V primeru kršitve določb, sta pogodbeni stranki odškodninsko odgovorni za vso posredno in neposredno škodo.</w:t>
      </w:r>
    </w:p>
    <w:p w:rsidR="007941F8" w:rsidRPr="007941F8" w:rsidRDefault="007941F8" w:rsidP="007941F8">
      <w:pPr>
        <w:pStyle w:val="Telobesedila"/>
        <w:rPr>
          <w:b w:val="0"/>
          <w:sz w:val="22"/>
          <w:szCs w:val="22"/>
        </w:rPr>
      </w:pPr>
    </w:p>
    <w:p w:rsidR="007941F8" w:rsidRPr="007941F8" w:rsidRDefault="007941F8" w:rsidP="007941F8">
      <w:pPr>
        <w:pStyle w:val="Telobesedila"/>
        <w:rPr>
          <w:b w:val="0"/>
          <w:sz w:val="22"/>
          <w:szCs w:val="22"/>
        </w:rPr>
      </w:pPr>
    </w:p>
    <w:p w:rsidR="007941F8" w:rsidRPr="007941F8" w:rsidRDefault="007941F8" w:rsidP="007941F8">
      <w:pPr>
        <w:jc w:val="both"/>
        <w:rPr>
          <w:b/>
          <w:i w:val="0"/>
          <w:sz w:val="22"/>
          <w:szCs w:val="22"/>
        </w:rPr>
      </w:pPr>
      <w:r w:rsidRPr="007941F8">
        <w:rPr>
          <w:b/>
          <w:i w:val="0"/>
          <w:sz w:val="22"/>
          <w:szCs w:val="22"/>
        </w:rPr>
        <w:t>Pooblaščeni predstavniki pogodbenih strank</w:t>
      </w:r>
    </w:p>
    <w:p w:rsidR="007941F8" w:rsidRPr="007941F8" w:rsidRDefault="007941F8" w:rsidP="007941F8">
      <w:pPr>
        <w:pStyle w:val="Telobesedila"/>
        <w:rPr>
          <w:b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rPr>
          <w:i w:val="0"/>
          <w:sz w:val="22"/>
          <w:szCs w:val="22"/>
        </w:rPr>
      </w:pPr>
    </w:p>
    <w:p w:rsidR="007941F8" w:rsidRPr="007941F8" w:rsidRDefault="007941F8" w:rsidP="007941F8">
      <w:pPr>
        <w:jc w:val="both"/>
        <w:rPr>
          <w:i w:val="0"/>
          <w:sz w:val="22"/>
          <w:szCs w:val="22"/>
        </w:rPr>
      </w:pPr>
      <w:r w:rsidRPr="007941F8">
        <w:rPr>
          <w:i w:val="0"/>
          <w:sz w:val="22"/>
          <w:szCs w:val="22"/>
        </w:rPr>
        <w:t>Za izvajanje te pogodbe sta odgovorna naslednja pooblaščena predstavnika pogodbenih strank:</w:t>
      </w:r>
    </w:p>
    <w:p w:rsidR="007941F8" w:rsidRPr="007941F8" w:rsidRDefault="007941F8" w:rsidP="007941F8">
      <w:pPr>
        <w:jc w:val="both"/>
        <w:rPr>
          <w:i w:val="0"/>
          <w:sz w:val="22"/>
          <w:szCs w:val="22"/>
        </w:rPr>
      </w:pPr>
      <w:r w:rsidRPr="007941F8">
        <w:rPr>
          <w:i w:val="0"/>
          <w:sz w:val="22"/>
          <w:szCs w:val="22"/>
        </w:rPr>
        <w:t>-     za naročnika: Darko Drole, darko.drole@ljubljana.si, ki je skrbnik te pogodbe;</w:t>
      </w:r>
    </w:p>
    <w:p w:rsidR="007941F8" w:rsidRPr="007941F8" w:rsidRDefault="007941F8" w:rsidP="007941F8">
      <w:pPr>
        <w:jc w:val="both"/>
        <w:rPr>
          <w:i w:val="0"/>
          <w:sz w:val="22"/>
          <w:szCs w:val="22"/>
        </w:rPr>
      </w:pPr>
      <w:r w:rsidRPr="007941F8">
        <w:rPr>
          <w:i w:val="0"/>
          <w:sz w:val="22"/>
          <w:szCs w:val="22"/>
        </w:rPr>
        <w:t>-     za izvajalca: _____.</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Izvajalec imenuje za:</w:t>
      </w:r>
    </w:p>
    <w:p w:rsidR="007941F8" w:rsidRPr="007941F8" w:rsidRDefault="007941F8" w:rsidP="007941F8">
      <w:pPr>
        <w:pStyle w:val="Odstavekseznama"/>
        <w:numPr>
          <w:ilvl w:val="0"/>
          <w:numId w:val="28"/>
        </w:numPr>
        <w:contextualSpacing/>
        <w:rPr>
          <w:i w:val="0"/>
          <w:sz w:val="22"/>
          <w:szCs w:val="22"/>
        </w:rPr>
      </w:pPr>
      <w:r w:rsidRPr="007941F8">
        <w:rPr>
          <w:i w:val="0"/>
          <w:sz w:val="22"/>
          <w:szCs w:val="22"/>
        </w:rPr>
        <w:t>vodjo nadzora: ______;</w:t>
      </w:r>
    </w:p>
    <w:p w:rsidR="007941F8" w:rsidRPr="007941F8" w:rsidRDefault="007941F8" w:rsidP="007941F8">
      <w:pPr>
        <w:pStyle w:val="Odstavekseznama"/>
        <w:numPr>
          <w:ilvl w:val="0"/>
          <w:numId w:val="28"/>
        </w:numPr>
        <w:contextualSpacing/>
        <w:rPr>
          <w:i w:val="0"/>
          <w:sz w:val="22"/>
          <w:szCs w:val="22"/>
        </w:rPr>
      </w:pPr>
      <w:r w:rsidRPr="007941F8">
        <w:rPr>
          <w:i w:val="0"/>
          <w:sz w:val="22"/>
          <w:szCs w:val="22"/>
        </w:rPr>
        <w:t>gradbeni nadzor:________;</w:t>
      </w:r>
    </w:p>
    <w:p w:rsidR="007941F8" w:rsidRPr="007941F8" w:rsidRDefault="007941F8" w:rsidP="007941F8">
      <w:pPr>
        <w:pStyle w:val="Odstavekseznama"/>
        <w:numPr>
          <w:ilvl w:val="0"/>
          <w:numId w:val="28"/>
        </w:numPr>
        <w:contextualSpacing/>
        <w:rPr>
          <w:i w:val="0"/>
          <w:sz w:val="22"/>
          <w:szCs w:val="22"/>
        </w:rPr>
      </w:pPr>
      <w:r w:rsidRPr="007941F8">
        <w:rPr>
          <w:i w:val="0"/>
          <w:sz w:val="22"/>
          <w:szCs w:val="22"/>
        </w:rPr>
        <w:t>nadzor nad strojnimi inštalacijami:___________________;</w:t>
      </w:r>
    </w:p>
    <w:p w:rsidR="007941F8" w:rsidRPr="007941F8" w:rsidRDefault="007941F8" w:rsidP="007941F8">
      <w:pPr>
        <w:pStyle w:val="Odstavekseznama"/>
        <w:numPr>
          <w:ilvl w:val="0"/>
          <w:numId w:val="28"/>
        </w:numPr>
        <w:contextualSpacing/>
        <w:rPr>
          <w:i w:val="0"/>
          <w:sz w:val="22"/>
          <w:szCs w:val="22"/>
        </w:rPr>
      </w:pPr>
      <w:r w:rsidRPr="007941F8">
        <w:rPr>
          <w:i w:val="0"/>
          <w:sz w:val="22"/>
          <w:szCs w:val="22"/>
        </w:rPr>
        <w:t>nadzor elektroinštalacij:______________;</w:t>
      </w:r>
    </w:p>
    <w:p w:rsidR="007941F8" w:rsidRPr="007941F8" w:rsidRDefault="007941F8" w:rsidP="007941F8">
      <w:pPr>
        <w:jc w:val="both"/>
        <w:rPr>
          <w:i w:val="0"/>
          <w:sz w:val="22"/>
          <w:szCs w:val="22"/>
        </w:rPr>
      </w:pPr>
    </w:p>
    <w:p w:rsidR="007941F8" w:rsidRPr="007941F8" w:rsidRDefault="007941F8" w:rsidP="007941F8">
      <w:pPr>
        <w:jc w:val="both"/>
        <w:rPr>
          <w:i w:val="0"/>
          <w:color w:val="000000"/>
          <w:szCs w:val="22"/>
        </w:rPr>
      </w:pPr>
      <w:r w:rsidRPr="007941F8">
        <w:rPr>
          <w:i w:val="0"/>
          <w:sz w:val="22"/>
          <w:szCs w:val="22"/>
        </w:rPr>
        <w:t xml:space="preserve">Izvajalec mora na zahtevo naročnika zamenjati odgovorno osebo, če delo opravlja nestrokovno ali v nasprotju z interesi naročnika. </w:t>
      </w:r>
    </w:p>
    <w:p w:rsidR="007941F8" w:rsidRPr="007941F8" w:rsidRDefault="007941F8" w:rsidP="007941F8">
      <w:pPr>
        <w:jc w:val="both"/>
        <w:rPr>
          <w:i w:val="0"/>
          <w:color w:val="000000"/>
          <w:szCs w:val="22"/>
        </w:rPr>
      </w:pPr>
    </w:p>
    <w:p w:rsidR="007941F8" w:rsidRPr="007941F8" w:rsidRDefault="007941F8" w:rsidP="007941F8">
      <w:pPr>
        <w:jc w:val="both"/>
        <w:rPr>
          <w:i w:val="0"/>
          <w:color w:val="000000"/>
          <w:sz w:val="22"/>
          <w:szCs w:val="22"/>
        </w:rPr>
      </w:pPr>
      <w:r w:rsidRPr="007941F8">
        <w:rPr>
          <w:i w:val="0"/>
          <w:color w:val="000000"/>
          <w:sz w:val="22"/>
          <w:szCs w:val="22"/>
        </w:rPr>
        <w:t xml:space="preserve">Zamenjavo vodje nadzora pogodbeni stranki uredita s sklenitvijo aneksa k tej pogodbi. </w:t>
      </w:r>
    </w:p>
    <w:p w:rsidR="007941F8" w:rsidRPr="007941F8" w:rsidRDefault="007941F8" w:rsidP="007941F8">
      <w:pPr>
        <w:ind w:right="70"/>
        <w:jc w:val="both"/>
        <w:rPr>
          <w:i w:val="0"/>
          <w:sz w:val="22"/>
          <w:szCs w:val="22"/>
        </w:rPr>
      </w:pPr>
    </w:p>
    <w:p w:rsidR="007941F8" w:rsidRPr="007941F8" w:rsidRDefault="007941F8" w:rsidP="007941F8">
      <w:pPr>
        <w:ind w:right="70"/>
        <w:jc w:val="both"/>
        <w:rPr>
          <w:i w:val="0"/>
          <w:sz w:val="22"/>
          <w:szCs w:val="22"/>
        </w:rPr>
      </w:pPr>
      <w:r w:rsidRPr="007941F8">
        <w:rPr>
          <w:i w:val="0"/>
          <w:sz w:val="22"/>
          <w:szCs w:val="22"/>
        </w:rPr>
        <w:t>Vsaka pogodbena stranka lahko zamenja svoje pooblaščene predstavnike s pisnim obvestilom drugi pogodbeni stranki, najkasneje v roku 3 (treh) dni od spremembe pooblaščenca.</w:t>
      </w:r>
    </w:p>
    <w:p w:rsidR="007941F8" w:rsidRPr="007941F8" w:rsidRDefault="007941F8" w:rsidP="007941F8">
      <w:pPr>
        <w:jc w:val="both"/>
        <w:rPr>
          <w:b/>
          <w:i w:val="0"/>
          <w:sz w:val="22"/>
          <w:szCs w:val="22"/>
        </w:rPr>
      </w:pPr>
    </w:p>
    <w:p w:rsidR="007941F8" w:rsidRPr="007941F8" w:rsidRDefault="007941F8" w:rsidP="007941F8">
      <w:pPr>
        <w:jc w:val="both"/>
        <w:rPr>
          <w:b/>
          <w:i w:val="0"/>
          <w:sz w:val="22"/>
          <w:szCs w:val="22"/>
        </w:rPr>
      </w:pPr>
    </w:p>
    <w:p w:rsidR="007941F8" w:rsidRPr="007941F8" w:rsidRDefault="007941F8" w:rsidP="007941F8">
      <w:pPr>
        <w:jc w:val="both"/>
        <w:rPr>
          <w:b/>
          <w:i w:val="0"/>
          <w:sz w:val="22"/>
          <w:szCs w:val="22"/>
        </w:rPr>
      </w:pPr>
      <w:r w:rsidRPr="007941F8">
        <w:rPr>
          <w:b/>
          <w:i w:val="0"/>
          <w:sz w:val="22"/>
          <w:szCs w:val="22"/>
        </w:rPr>
        <w:t>Prepoved prenosa bodočih terjatev</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jc w:val="both"/>
        <w:rPr>
          <w:b/>
          <w:i w:val="0"/>
          <w:sz w:val="22"/>
          <w:szCs w:val="22"/>
        </w:rPr>
      </w:pPr>
    </w:p>
    <w:p w:rsidR="007941F8" w:rsidRPr="007941F8" w:rsidRDefault="007941F8" w:rsidP="007941F8">
      <w:pPr>
        <w:jc w:val="both"/>
        <w:rPr>
          <w:i w:val="0"/>
          <w:sz w:val="22"/>
          <w:szCs w:val="22"/>
        </w:rPr>
      </w:pPr>
      <w:r w:rsidRPr="007941F8">
        <w:rPr>
          <w:i w:val="0"/>
          <w:sz w:val="22"/>
          <w:szCs w:val="22"/>
        </w:rPr>
        <w:t>Pogodbeni stranki se v skladu s 417. členom Obligacijskega zakonika izrecno dogovorta,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………………_EUR. Naročnik ima pravico zahtevati plačilo pogodbene kazni ne glede na to, ali je uveljavljal pravico do odpovedi pogodbe iz tretjega odstavka tega člena ali ne. Naročnik ima pravico zahtevati pogodbeno kazen, tudi če presega škodo, ki mu je nastala, in celo če mu ni nastala nobena škoda. Za znesek pogodbene kazni naročnik izvajalcu izstavi račun, ki ga mora izvajalec poravnati v roku 30 dni od izstavitve računa.</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V primeru, da bi izvajalec  kljub dogovoru o prepovedi prenosa bodočih terjatev iz prvega odstavka tega člena prenesel katerokoli svojo bodočo terjatev do naročnika na drugega, je izvajalec dolžan naročniku v vsakem primeru </w:t>
      </w:r>
      <w:r w:rsidRPr="007941F8">
        <w:rPr>
          <w:i w:val="0"/>
          <w:sz w:val="22"/>
          <w:szCs w:val="22"/>
        </w:rPr>
        <w:lastRenderedPageBreak/>
        <w:t xml:space="preserve">in ne glede na uveljavitev naročnikovih pravic iz tretjega in četrtega odstavka tega člena povrniti škodo, ki je naročniku nastala zaradi kršitve prepovedi prenosa terjatev s strani izvajalca. Škoda vključuje tudi (a ne izključno) vse zneske, ki sta jih morala naročnik plačati kateremukoli subjektu (vključno s podizvajalci in prevzemniki terjatev) in bi presegali njegove obveznosti po tej pogodbi in aneksih, sklenjenih k njej, oziroma zneske, ki bi jih morala naročnik plačati dvakrat, ker bi bila prvotna izpolnitev enemu od subjektov nepravilna, vključno z zakonskimi zamudnimi obrestmi, ki bi jih moral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nepravilne izpolnitve, ter se odpoveduje vsem ugovorom v zvezi z nepravilno izpolnitvijo. Če bi bila škoda, ki je naročniku nastala, večja od pogodbene kazni, ima naročnik pravico zahtevati razliko do popolne odškodnine.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jc w:val="both"/>
        <w:rPr>
          <w:b/>
          <w:i w:val="0"/>
          <w:sz w:val="22"/>
          <w:szCs w:val="22"/>
        </w:rPr>
      </w:pPr>
      <w:r w:rsidRPr="007941F8">
        <w:rPr>
          <w:b/>
          <w:i w:val="0"/>
          <w:sz w:val="22"/>
          <w:szCs w:val="22"/>
        </w:rPr>
        <w:t>Odstop od pogodbe</w:t>
      </w:r>
    </w:p>
    <w:p w:rsidR="007941F8" w:rsidRPr="007941F8" w:rsidRDefault="007941F8" w:rsidP="007941F8">
      <w:pPr>
        <w:jc w:val="both"/>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r w:rsidRPr="007941F8">
        <w:rPr>
          <w:i w:val="0"/>
          <w:color w:val="000000"/>
          <w:sz w:val="22"/>
          <w:szCs w:val="22"/>
        </w:rPr>
        <w:t xml:space="preserve">Naročnik lahko odstopi od pogodbe, če izvajalec ne začne z izvedbo pogodbenih del v roku določenem s to pogodbo in niti v naknadnem roku, ki mu ga določi naročnik. </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r w:rsidRPr="007941F8">
        <w:rPr>
          <w:i w:val="0"/>
          <w:color w:val="000000"/>
          <w:sz w:val="22"/>
          <w:szCs w:val="22"/>
        </w:rPr>
        <w:t xml:space="preserve">Naročnik lahko odstopi od te pogodbe tudi v primeru, če izvajalec ne izvršuje pogodbenih del pravočasno,  kvalitetno in na način, določen v tej pogodbi, ali če ne varuje naročnikovih interesov ali deluje v nasprotju z njimi. </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r w:rsidRPr="007941F8">
        <w:rPr>
          <w:i w:val="0"/>
          <w:color w:val="000000"/>
          <w:sz w:val="22"/>
          <w:szCs w:val="22"/>
        </w:rPr>
        <w:t xml:space="preserve">Pred odstopom od pogodbe bo naročnik izvajalca opozoril na kršitev in mu določil dodaten rok za odpravo kršitev. Če izvajalec kršitve v tem roku ne bi odpravil, naročnik odstopi od te pogodbe s pisno izjavo izvajalcu.   </w:t>
      </w:r>
    </w:p>
    <w:p w:rsidR="007941F8" w:rsidRPr="007941F8" w:rsidRDefault="007941F8" w:rsidP="007941F8">
      <w:pPr>
        <w:jc w:val="both"/>
        <w:rPr>
          <w:i w:val="0"/>
          <w:color w:val="000000"/>
          <w:sz w:val="22"/>
          <w:szCs w:val="22"/>
        </w:rPr>
      </w:pPr>
    </w:p>
    <w:p w:rsidR="007941F8" w:rsidRPr="007941F8" w:rsidRDefault="007941F8" w:rsidP="007941F8">
      <w:pPr>
        <w:jc w:val="both"/>
        <w:rPr>
          <w:i w:val="0"/>
          <w:color w:val="000000"/>
          <w:sz w:val="22"/>
          <w:szCs w:val="22"/>
        </w:rPr>
      </w:pPr>
    </w:p>
    <w:p w:rsidR="007941F8" w:rsidRPr="007941F8" w:rsidRDefault="007941F8" w:rsidP="007941F8">
      <w:pPr>
        <w:ind w:right="-286"/>
        <w:jc w:val="both"/>
        <w:outlineLvl w:val="0"/>
        <w:rPr>
          <w:b/>
          <w:i w:val="0"/>
          <w:sz w:val="22"/>
          <w:szCs w:val="22"/>
        </w:rPr>
      </w:pPr>
      <w:r w:rsidRPr="007941F8">
        <w:rPr>
          <w:b/>
          <w:i w:val="0"/>
          <w:sz w:val="22"/>
          <w:szCs w:val="22"/>
        </w:rPr>
        <w:t>Spremembe pogodbe</w:t>
      </w:r>
    </w:p>
    <w:p w:rsidR="007941F8" w:rsidRPr="007941F8" w:rsidRDefault="007941F8" w:rsidP="007941F8">
      <w:pPr>
        <w:ind w:right="-286"/>
        <w:jc w:val="both"/>
        <w:outlineLvl w:val="0"/>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ind w:right="-286"/>
        <w:jc w:val="both"/>
        <w:rPr>
          <w:i w:val="0"/>
          <w:sz w:val="22"/>
          <w:szCs w:val="22"/>
        </w:rPr>
      </w:pPr>
    </w:p>
    <w:p w:rsidR="007941F8" w:rsidRPr="007941F8" w:rsidRDefault="007941F8" w:rsidP="007941F8">
      <w:pPr>
        <w:jc w:val="both"/>
        <w:rPr>
          <w:i w:val="0"/>
          <w:sz w:val="22"/>
          <w:szCs w:val="22"/>
        </w:rPr>
      </w:pPr>
      <w:r w:rsidRPr="007941F8">
        <w:rPr>
          <w:i w:val="0"/>
          <w:sz w:val="22"/>
          <w:szCs w:val="22"/>
        </w:rPr>
        <w:t>Vse spremembe in dopolnitve te pogodbe se sklenejo v obliki pisnih aneksov k tej pogodbi.</w:t>
      </w:r>
    </w:p>
    <w:p w:rsidR="007941F8" w:rsidRPr="007941F8" w:rsidRDefault="007941F8" w:rsidP="007941F8">
      <w:pPr>
        <w:ind w:right="-286"/>
        <w:jc w:val="both"/>
        <w:rPr>
          <w:i w:val="0"/>
          <w:sz w:val="22"/>
          <w:szCs w:val="22"/>
        </w:rPr>
      </w:pPr>
    </w:p>
    <w:p w:rsidR="007941F8" w:rsidRPr="007941F8" w:rsidRDefault="007941F8" w:rsidP="007941F8">
      <w:pPr>
        <w:ind w:right="-286"/>
        <w:jc w:val="both"/>
        <w:rPr>
          <w:i w:val="0"/>
          <w:sz w:val="22"/>
          <w:szCs w:val="22"/>
        </w:rPr>
      </w:pPr>
    </w:p>
    <w:p w:rsidR="007941F8" w:rsidRPr="007941F8" w:rsidRDefault="007941F8" w:rsidP="007941F8">
      <w:pPr>
        <w:ind w:right="-286"/>
        <w:jc w:val="both"/>
        <w:outlineLvl w:val="0"/>
        <w:rPr>
          <w:b/>
          <w:i w:val="0"/>
          <w:sz w:val="22"/>
          <w:szCs w:val="22"/>
        </w:rPr>
      </w:pPr>
      <w:r w:rsidRPr="007941F8">
        <w:rPr>
          <w:b/>
          <w:i w:val="0"/>
          <w:sz w:val="22"/>
          <w:szCs w:val="22"/>
        </w:rPr>
        <w:t>Reševanje sporov</w:t>
      </w:r>
    </w:p>
    <w:p w:rsidR="007941F8" w:rsidRPr="007941F8" w:rsidRDefault="007941F8" w:rsidP="007941F8">
      <w:pPr>
        <w:ind w:right="-286"/>
        <w:jc w:val="both"/>
        <w:outlineLvl w:val="0"/>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ind w:right="-286"/>
        <w:jc w:val="center"/>
        <w:rPr>
          <w:i w:val="0"/>
          <w:sz w:val="22"/>
          <w:szCs w:val="22"/>
        </w:rPr>
      </w:pPr>
    </w:p>
    <w:p w:rsidR="007941F8" w:rsidRPr="007941F8" w:rsidRDefault="007941F8" w:rsidP="007941F8">
      <w:pPr>
        <w:jc w:val="both"/>
        <w:rPr>
          <w:i w:val="0"/>
          <w:sz w:val="22"/>
          <w:szCs w:val="22"/>
        </w:rPr>
      </w:pPr>
      <w:r w:rsidRPr="007941F8">
        <w:rPr>
          <w:i w:val="0"/>
          <w:sz w:val="22"/>
          <w:szCs w:val="22"/>
        </w:rPr>
        <w:t>Morebitne spore iz te pogodbe bosta pogodbeni stranki reševali sporazumno, če pa to ne bo mogoče, bo o sporih odločalo pristojno sodišče v Ljubljani.</w:t>
      </w:r>
    </w:p>
    <w:p w:rsidR="007941F8" w:rsidRPr="007941F8" w:rsidRDefault="007941F8" w:rsidP="007941F8">
      <w:pPr>
        <w:ind w:right="-286"/>
        <w:jc w:val="both"/>
        <w:rPr>
          <w:i w:val="0"/>
          <w:sz w:val="22"/>
          <w:szCs w:val="22"/>
        </w:rPr>
      </w:pPr>
    </w:p>
    <w:p w:rsidR="007941F8" w:rsidRPr="007941F8" w:rsidRDefault="007941F8" w:rsidP="007941F8">
      <w:pPr>
        <w:ind w:right="-286"/>
        <w:jc w:val="both"/>
        <w:rPr>
          <w:i w:val="0"/>
          <w:sz w:val="22"/>
          <w:szCs w:val="22"/>
        </w:rPr>
      </w:pPr>
    </w:p>
    <w:p w:rsidR="007941F8" w:rsidRPr="007941F8" w:rsidRDefault="007941F8" w:rsidP="007941F8">
      <w:pPr>
        <w:ind w:right="-286"/>
        <w:jc w:val="both"/>
        <w:outlineLvl w:val="0"/>
        <w:rPr>
          <w:b/>
          <w:i w:val="0"/>
          <w:sz w:val="22"/>
          <w:szCs w:val="22"/>
        </w:rPr>
      </w:pPr>
      <w:r w:rsidRPr="007941F8">
        <w:rPr>
          <w:b/>
          <w:i w:val="0"/>
          <w:sz w:val="22"/>
          <w:szCs w:val="22"/>
        </w:rPr>
        <w:t>Protikorupcijska klavzula</w:t>
      </w:r>
    </w:p>
    <w:p w:rsidR="007941F8" w:rsidRPr="007941F8" w:rsidRDefault="007941F8" w:rsidP="007941F8">
      <w:pPr>
        <w:ind w:right="-286"/>
        <w:jc w:val="both"/>
        <w:outlineLvl w:val="0"/>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ind w:left="1200"/>
        <w:jc w:val="both"/>
        <w:rPr>
          <w:i w:val="0"/>
          <w:color w:val="000000"/>
          <w:sz w:val="22"/>
          <w:szCs w:val="22"/>
        </w:rPr>
      </w:pPr>
    </w:p>
    <w:p w:rsidR="007941F8" w:rsidRPr="007941F8" w:rsidRDefault="007941F8" w:rsidP="007941F8">
      <w:pPr>
        <w:jc w:val="both"/>
        <w:rPr>
          <w:i w:val="0"/>
          <w:sz w:val="22"/>
          <w:szCs w:val="22"/>
        </w:rPr>
      </w:pPr>
      <w:r w:rsidRPr="007941F8">
        <w:rPr>
          <w:i w:val="0"/>
          <w:sz w:val="22"/>
          <w:szCs w:val="22"/>
        </w:rPr>
        <w:t xml:space="preserve">V primeru, da je pri postopku za izbor izvajalca po tej pogodbi, pri sklenitvi ali pri izvajanju te pogodbe, kdo v imenu ali na račun izvajalca, predstavniku, zastopniku ali posredniku naročnika,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funkcionarju ali javnemu uslužbencu naročnika, izvajalcu ali njegovemu predstavniku, zastopniku ali posredniku, je ta pogodba nična.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lastRenderedPageBreak/>
        <w:t xml:space="preserve">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ind w:right="-286"/>
        <w:jc w:val="both"/>
        <w:outlineLvl w:val="0"/>
        <w:rPr>
          <w:b/>
          <w:i w:val="0"/>
          <w:sz w:val="22"/>
          <w:szCs w:val="22"/>
        </w:rPr>
      </w:pPr>
      <w:r w:rsidRPr="007941F8">
        <w:rPr>
          <w:b/>
          <w:i w:val="0"/>
          <w:sz w:val="22"/>
          <w:szCs w:val="22"/>
        </w:rPr>
        <w:t>Razvezni pogoj</w:t>
      </w:r>
    </w:p>
    <w:p w:rsidR="007941F8" w:rsidRPr="007941F8" w:rsidRDefault="007941F8" w:rsidP="007941F8">
      <w:pPr>
        <w:ind w:right="-286"/>
        <w:jc w:val="both"/>
        <w:outlineLvl w:val="0"/>
        <w:rPr>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člen</w:t>
      </w:r>
    </w:p>
    <w:p w:rsidR="007941F8" w:rsidRPr="007941F8" w:rsidRDefault="007941F8" w:rsidP="007941F8">
      <w:pPr>
        <w:ind w:left="284"/>
        <w:jc w:val="both"/>
        <w:rPr>
          <w:i w:val="0"/>
          <w:sz w:val="22"/>
          <w:szCs w:val="22"/>
        </w:rPr>
      </w:pPr>
    </w:p>
    <w:p w:rsidR="007941F8" w:rsidRPr="007941F8" w:rsidRDefault="007941F8" w:rsidP="007941F8">
      <w:pPr>
        <w:jc w:val="both"/>
        <w:rPr>
          <w:i w:val="0"/>
          <w:sz w:val="22"/>
          <w:szCs w:val="22"/>
        </w:rPr>
      </w:pPr>
      <w:r w:rsidRPr="007941F8">
        <w:rPr>
          <w:i w:val="0"/>
          <w:sz w:val="22"/>
          <w:szCs w:val="22"/>
        </w:rPr>
        <w:t>Ta pogodba je skladno s 67. členom ZJN-3 sklenjena pod razveznim pogojem, ki se uresniči v primeru izpolnitve ene od naslednjih okoliščin:</w:t>
      </w:r>
    </w:p>
    <w:p w:rsidR="007941F8" w:rsidRPr="007941F8" w:rsidRDefault="007941F8" w:rsidP="007941F8">
      <w:pPr>
        <w:numPr>
          <w:ilvl w:val="0"/>
          <w:numId w:val="35"/>
        </w:numPr>
        <w:ind w:left="0" w:firstLine="0"/>
        <w:jc w:val="both"/>
        <w:rPr>
          <w:i w:val="0"/>
          <w:sz w:val="22"/>
          <w:szCs w:val="22"/>
        </w:rPr>
      </w:pPr>
      <w:r w:rsidRPr="007941F8">
        <w:rPr>
          <w:i w:val="0"/>
          <w:sz w:val="22"/>
          <w:szCs w:val="22"/>
        </w:rPr>
        <w:t xml:space="preserve">če bo naročnik seznanjen, da je sodišče s pravnomočno odločitvijo ugotovilo kršitev obveznosti iz delovne, okoljske ali socialne zakonodaje s strani izvajalca ali njegovega podizvajalca ali </w:t>
      </w:r>
    </w:p>
    <w:p w:rsidR="007941F8" w:rsidRPr="007941F8" w:rsidRDefault="007941F8" w:rsidP="007941F8">
      <w:pPr>
        <w:numPr>
          <w:ilvl w:val="0"/>
          <w:numId w:val="35"/>
        </w:numPr>
        <w:ind w:left="0" w:firstLine="0"/>
        <w:jc w:val="both"/>
        <w:rPr>
          <w:i w:val="0"/>
          <w:sz w:val="22"/>
          <w:szCs w:val="22"/>
        </w:rPr>
      </w:pPr>
      <w:r w:rsidRPr="007941F8">
        <w:rPr>
          <w:i w:val="0"/>
          <w:sz w:val="22"/>
          <w:szCs w:val="22"/>
        </w:rPr>
        <w:t>če bo naročnik seznanjen, da je pristojni državni organ pri izvajalcu ali njegovem podizvajalcu v času izvajanja pogodbe ugotovil najmanj 2 (dve) kršitvi v zvezi s:</w:t>
      </w:r>
    </w:p>
    <w:p w:rsidR="007941F8" w:rsidRPr="007941F8" w:rsidRDefault="007941F8" w:rsidP="007941F8">
      <w:pPr>
        <w:numPr>
          <w:ilvl w:val="2"/>
          <w:numId w:val="36"/>
        </w:numPr>
        <w:ind w:left="0" w:firstLine="0"/>
        <w:jc w:val="both"/>
        <w:rPr>
          <w:i w:val="0"/>
          <w:sz w:val="22"/>
          <w:szCs w:val="22"/>
        </w:rPr>
      </w:pPr>
      <w:r w:rsidRPr="007941F8">
        <w:rPr>
          <w:i w:val="0"/>
          <w:sz w:val="22"/>
          <w:szCs w:val="22"/>
        </w:rPr>
        <w:t xml:space="preserve">plačilom za delo, </w:t>
      </w:r>
    </w:p>
    <w:p w:rsidR="007941F8" w:rsidRPr="007941F8" w:rsidRDefault="007941F8" w:rsidP="007941F8">
      <w:pPr>
        <w:numPr>
          <w:ilvl w:val="2"/>
          <w:numId w:val="36"/>
        </w:numPr>
        <w:ind w:left="0" w:firstLine="0"/>
        <w:jc w:val="both"/>
        <w:rPr>
          <w:i w:val="0"/>
          <w:sz w:val="22"/>
          <w:szCs w:val="22"/>
        </w:rPr>
      </w:pPr>
      <w:r w:rsidRPr="007941F8">
        <w:rPr>
          <w:i w:val="0"/>
          <w:sz w:val="22"/>
          <w:szCs w:val="22"/>
        </w:rPr>
        <w:t xml:space="preserve">delovnim časom, </w:t>
      </w:r>
    </w:p>
    <w:p w:rsidR="007941F8" w:rsidRPr="007941F8" w:rsidRDefault="007941F8" w:rsidP="007941F8">
      <w:pPr>
        <w:numPr>
          <w:ilvl w:val="2"/>
          <w:numId w:val="36"/>
        </w:numPr>
        <w:ind w:left="0" w:firstLine="0"/>
        <w:jc w:val="both"/>
        <w:rPr>
          <w:i w:val="0"/>
          <w:sz w:val="22"/>
          <w:szCs w:val="22"/>
        </w:rPr>
      </w:pPr>
      <w:r w:rsidRPr="007941F8">
        <w:rPr>
          <w:i w:val="0"/>
          <w:sz w:val="22"/>
          <w:szCs w:val="22"/>
        </w:rPr>
        <w:t xml:space="preserve">počitki, </w:t>
      </w:r>
    </w:p>
    <w:p w:rsidR="007941F8" w:rsidRPr="007941F8" w:rsidRDefault="007941F8" w:rsidP="007941F8">
      <w:pPr>
        <w:numPr>
          <w:ilvl w:val="2"/>
          <w:numId w:val="36"/>
        </w:numPr>
        <w:ind w:left="0" w:firstLine="0"/>
        <w:jc w:val="both"/>
        <w:rPr>
          <w:i w:val="0"/>
          <w:sz w:val="22"/>
          <w:szCs w:val="22"/>
        </w:rPr>
      </w:pPr>
      <w:r w:rsidRPr="007941F8">
        <w:rPr>
          <w:i w:val="0"/>
          <w:sz w:val="22"/>
          <w:szCs w:val="22"/>
        </w:rPr>
        <w:t xml:space="preserve">opravljanjem dela na podlagi pogodb civilnega prava kljub obstoju elementov delovnega razmerja ali v zvezi z zaposlovanjem na črno </w:t>
      </w:r>
    </w:p>
    <w:p w:rsidR="007941F8" w:rsidRPr="007941F8" w:rsidRDefault="007941F8" w:rsidP="007941F8">
      <w:pPr>
        <w:jc w:val="both"/>
        <w:rPr>
          <w:i w:val="0"/>
          <w:sz w:val="22"/>
          <w:szCs w:val="22"/>
        </w:rPr>
      </w:pPr>
      <w:r w:rsidRPr="007941F8">
        <w:rPr>
          <w:i w:val="0"/>
          <w:sz w:val="22"/>
          <w:szCs w:val="22"/>
        </w:rPr>
        <w:t>in za kateri mu je bila s pravnomočno odločitvijo ali več pravnomočnimi odločitvami izrečena globa za prekršek.</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rsidR="007941F8" w:rsidRPr="007941F8" w:rsidRDefault="007941F8" w:rsidP="007941F8">
      <w:pPr>
        <w:spacing w:after="120"/>
        <w:jc w:val="both"/>
        <w:rPr>
          <w:i w:val="0"/>
          <w:sz w:val="22"/>
          <w:szCs w:val="22"/>
        </w:rPr>
      </w:pPr>
    </w:p>
    <w:p w:rsidR="007941F8" w:rsidRPr="007941F8" w:rsidRDefault="007941F8" w:rsidP="007941F8">
      <w:pPr>
        <w:ind w:right="-286"/>
        <w:jc w:val="both"/>
        <w:outlineLvl w:val="0"/>
        <w:rPr>
          <w:b/>
          <w:i w:val="0"/>
          <w:sz w:val="22"/>
          <w:szCs w:val="22"/>
        </w:rPr>
      </w:pPr>
    </w:p>
    <w:p w:rsidR="007941F8" w:rsidRPr="007941F8" w:rsidRDefault="007941F8" w:rsidP="007941F8">
      <w:pPr>
        <w:ind w:right="-286"/>
        <w:jc w:val="both"/>
        <w:outlineLvl w:val="0"/>
        <w:rPr>
          <w:b/>
          <w:i w:val="0"/>
          <w:sz w:val="22"/>
          <w:szCs w:val="22"/>
        </w:rPr>
      </w:pPr>
      <w:r w:rsidRPr="007941F8">
        <w:rPr>
          <w:b/>
          <w:i w:val="0"/>
          <w:sz w:val="22"/>
          <w:szCs w:val="22"/>
        </w:rPr>
        <w:t>Končne določbe</w:t>
      </w:r>
    </w:p>
    <w:p w:rsidR="007941F8" w:rsidRPr="007941F8" w:rsidRDefault="007941F8" w:rsidP="007941F8">
      <w:pPr>
        <w:ind w:right="-286"/>
        <w:jc w:val="both"/>
        <w:outlineLvl w:val="0"/>
        <w:rPr>
          <w:b/>
          <w:i w:val="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ind w:right="-286"/>
        <w:jc w:val="both"/>
        <w:rPr>
          <w:i w:val="0"/>
          <w:sz w:val="22"/>
          <w:szCs w:val="22"/>
        </w:rPr>
      </w:pPr>
    </w:p>
    <w:p w:rsidR="007941F8" w:rsidRPr="007941F8" w:rsidRDefault="007941F8" w:rsidP="007941F8">
      <w:pPr>
        <w:jc w:val="both"/>
        <w:rPr>
          <w:i w:val="0"/>
          <w:sz w:val="22"/>
          <w:szCs w:val="22"/>
        </w:rPr>
      </w:pPr>
      <w:r w:rsidRPr="007941F8">
        <w:rPr>
          <w:i w:val="0"/>
          <w:sz w:val="22"/>
          <w:szCs w:val="22"/>
        </w:rPr>
        <w:t xml:space="preserve">Ta  pogodba je sklenjena z dnem, ko jo podpišeta obe pogodbeni stranki in začne veljati z dnem predložitve kopije zavarovalne police in potrdila o plačilu zavarovalne premije, pod pogojem, da sta le-ta predložena v skladu z določili te pogodbe. </w:t>
      </w:r>
    </w:p>
    <w:p w:rsidR="007941F8" w:rsidRPr="007941F8" w:rsidRDefault="007941F8" w:rsidP="007941F8">
      <w:pPr>
        <w:jc w:val="both"/>
        <w:rPr>
          <w:i w:val="0"/>
          <w:color w:val="000000"/>
          <w:sz w:val="22"/>
          <w:szCs w:val="22"/>
        </w:rPr>
      </w:pPr>
    </w:p>
    <w:p w:rsidR="007941F8" w:rsidRPr="007941F8" w:rsidRDefault="007941F8" w:rsidP="007941F8">
      <w:pPr>
        <w:numPr>
          <w:ilvl w:val="0"/>
          <w:numId w:val="25"/>
        </w:numPr>
        <w:tabs>
          <w:tab w:val="clear" w:pos="5180"/>
        </w:tabs>
        <w:ind w:left="0" w:firstLine="0"/>
        <w:jc w:val="center"/>
        <w:rPr>
          <w:i w:val="0"/>
          <w:sz w:val="22"/>
          <w:szCs w:val="22"/>
        </w:rPr>
      </w:pPr>
      <w:r w:rsidRPr="007941F8">
        <w:rPr>
          <w:i w:val="0"/>
          <w:sz w:val="22"/>
          <w:szCs w:val="22"/>
        </w:rPr>
        <w:t xml:space="preserve"> člen</w:t>
      </w:r>
    </w:p>
    <w:p w:rsidR="007941F8" w:rsidRPr="007941F8" w:rsidRDefault="007941F8" w:rsidP="007941F8">
      <w:pPr>
        <w:ind w:right="-286"/>
        <w:rPr>
          <w:i w:val="0"/>
          <w:sz w:val="22"/>
          <w:szCs w:val="22"/>
        </w:rPr>
      </w:pPr>
    </w:p>
    <w:p w:rsidR="007941F8" w:rsidRPr="007941F8" w:rsidRDefault="007941F8" w:rsidP="007941F8">
      <w:pPr>
        <w:jc w:val="both"/>
        <w:rPr>
          <w:i w:val="0"/>
          <w:sz w:val="22"/>
          <w:szCs w:val="22"/>
        </w:rPr>
      </w:pPr>
      <w:r w:rsidRPr="007941F8">
        <w:rPr>
          <w:i w:val="0"/>
          <w:sz w:val="22"/>
          <w:szCs w:val="22"/>
        </w:rPr>
        <w:t>Ta pogodba je sestavljena v 4 (štirih) enakih izvodih, od katerih prejmeta naročnik in izvajalec po 2 (dva) izvoda.</w:t>
      </w: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p w:rsidR="007941F8" w:rsidRPr="007941F8" w:rsidRDefault="007941F8" w:rsidP="007941F8">
      <w:pPr>
        <w:jc w:val="both"/>
        <w:rPr>
          <w:i w:val="0"/>
          <w:sz w:val="22"/>
          <w:szCs w:val="22"/>
        </w:rPr>
      </w:pPr>
    </w:p>
    <w:tbl>
      <w:tblPr>
        <w:tblW w:w="9356" w:type="dxa"/>
        <w:tblInd w:w="108" w:type="dxa"/>
        <w:tblLook w:val="01E0" w:firstRow="1" w:lastRow="1" w:firstColumn="1" w:lastColumn="1" w:noHBand="0" w:noVBand="0"/>
      </w:tblPr>
      <w:tblGrid>
        <w:gridCol w:w="5279"/>
        <w:gridCol w:w="4077"/>
      </w:tblGrid>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tabs>
                <w:tab w:val="left" w:pos="3426"/>
              </w:tabs>
              <w:ind w:right="-286"/>
              <w:rPr>
                <w:b/>
                <w:i w:val="0"/>
                <w:sz w:val="22"/>
                <w:szCs w:val="22"/>
              </w:rPr>
            </w:pPr>
            <w:r w:rsidRPr="007941F8">
              <w:rPr>
                <w:b/>
                <w:i w:val="0"/>
                <w:sz w:val="22"/>
                <w:szCs w:val="22"/>
              </w:rPr>
              <w:t>Številka pogodbe: C7560-25-210005</w:t>
            </w: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r w:rsidRPr="007941F8">
              <w:rPr>
                <w:i w:val="0"/>
                <w:sz w:val="22"/>
                <w:szCs w:val="22"/>
              </w:rPr>
              <w:t xml:space="preserve">Številka dok. DS: </w:t>
            </w:r>
            <w:r w:rsidRPr="007941F8">
              <w:rPr>
                <w:bCs/>
                <w:i w:val="0"/>
                <w:sz w:val="22"/>
                <w:szCs w:val="22"/>
              </w:rPr>
              <w:t>430-167/2025-2</w:t>
            </w:r>
          </w:p>
        </w:tc>
      </w:tr>
      <w:tr w:rsidR="007941F8" w:rsidRPr="007941F8" w:rsidTr="003F58D7">
        <w:tc>
          <w:tcPr>
            <w:tcW w:w="5279" w:type="dxa"/>
          </w:tcPr>
          <w:p w:rsidR="007941F8" w:rsidRPr="007941F8" w:rsidRDefault="007941F8" w:rsidP="003F58D7">
            <w:pPr>
              <w:ind w:right="-286"/>
              <w:rPr>
                <w:i w:val="0"/>
                <w:sz w:val="22"/>
                <w:szCs w:val="22"/>
              </w:rPr>
            </w:pPr>
            <w:r w:rsidRPr="007941F8">
              <w:rPr>
                <w:i w:val="0"/>
                <w:sz w:val="22"/>
                <w:szCs w:val="22"/>
              </w:rPr>
              <w:t>Datum:</w:t>
            </w:r>
          </w:p>
        </w:tc>
        <w:tc>
          <w:tcPr>
            <w:tcW w:w="4077" w:type="dxa"/>
          </w:tcPr>
          <w:p w:rsidR="007941F8" w:rsidRPr="007941F8" w:rsidRDefault="007941F8" w:rsidP="003F58D7">
            <w:pPr>
              <w:ind w:right="-286"/>
              <w:rPr>
                <w:i w:val="0"/>
                <w:sz w:val="22"/>
                <w:szCs w:val="22"/>
              </w:rPr>
            </w:pPr>
            <w:r w:rsidRPr="007941F8">
              <w:rPr>
                <w:i w:val="0"/>
                <w:sz w:val="22"/>
                <w:szCs w:val="22"/>
              </w:rPr>
              <w:t>Datum:</w:t>
            </w: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p>
        </w:tc>
      </w:tr>
      <w:tr w:rsidR="007941F8" w:rsidRPr="007941F8" w:rsidTr="003F58D7">
        <w:tc>
          <w:tcPr>
            <w:tcW w:w="5279" w:type="dxa"/>
          </w:tcPr>
          <w:p w:rsidR="007941F8" w:rsidRPr="007941F8" w:rsidRDefault="007941F8" w:rsidP="003F58D7">
            <w:pPr>
              <w:ind w:right="-286"/>
              <w:rPr>
                <w:i w:val="0"/>
                <w:sz w:val="22"/>
                <w:szCs w:val="22"/>
              </w:rPr>
            </w:pPr>
          </w:p>
          <w:p w:rsidR="007941F8" w:rsidRPr="007941F8" w:rsidRDefault="007941F8" w:rsidP="003F58D7">
            <w:pPr>
              <w:ind w:right="-286"/>
              <w:rPr>
                <w:i w:val="0"/>
                <w:sz w:val="22"/>
                <w:szCs w:val="22"/>
              </w:rPr>
            </w:pPr>
            <w:r w:rsidRPr="007941F8">
              <w:rPr>
                <w:i w:val="0"/>
                <w:sz w:val="22"/>
                <w:szCs w:val="22"/>
              </w:rPr>
              <w:t>Izvajalec:</w:t>
            </w:r>
          </w:p>
        </w:tc>
        <w:tc>
          <w:tcPr>
            <w:tcW w:w="4077" w:type="dxa"/>
          </w:tcPr>
          <w:p w:rsidR="007941F8" w:rsidRPr="007941F8" w:rsidRDefault="007941F8" w:rsidP="003F58D7">
            <w:pPr>
              <w:ind w:right="-286"/>
              <w:rPr>
                <w:i w:val="0"/>
                <w:sz w:val="22"/>
                <w:szCs w:val="22"/>
              </w:rPr>
            </w:pPr>
          </w:p>
          <w:p w:rsidR="007941F8" w:rsidRPr="007941F8" w:rsidRDefault="007941F8" w:rsidP="003F58D7">
            <w:pPr>
              <w:ind w:right="-286"/>
              <w:rPr>
                <w:i w:val="0"/>
                <w:sz w:val="22"/>
                <w:szCs w:val="22"/>
              </w:rPr>
            </w:pPr>
            <w:r w:rsidRPr="007941F8">
              <w:rPr>
                <w:i w:val="0"/>
                <w:sz w:val="22"/>
                <w:szCs w:val="22"/>
              </w:rPr>
              <w:t>Naročnik:</w:t>
            </w: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r w:rsidRPr="007941F8">
              <w:rPr>
                <w:b/>
                <w:i w:val="0"/>
                <w:sz w:val="22"/>
                <w:szCs w:val="22"/>
              </w:rPr>
              <w:t>MESTNA OBČINA LJUBLJANA</w:t>
            </w: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r w:rsidRPr="007941F8">
              <w:rPr>
                <w:i w:val="0"/>
                <w:sz w:val="22"/>
                <w:szCs w:val="22"/>
              </w:rPr>
              <w:t>Župan</w:t>
            </w: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p>
        </w:tc>
      </w:tr>
      <w:tr w:rsidR="007941F8" w:rsidRPr="007941F8" w:rsidTr="003F58D7">
        <w:tc>
          <w:tcPr>
            <w:tcW w:w="5279" w:type="dxa"/>
          </w:tcPr>
          <w:p w:rsidR="007941F8" w:rsidRPr="007941F8" w:rsidRDefault="007941F8" w:rsidP="003F58D7">
            <w:pPr>
              <w:ind w:right="-286"/>
              <w:rPr>
                <w:i w:val="0"/>
                <w:sz w:val="22"/>
                <w:szCs w:val="22"/>
              </w:rPr>
            </w:pPr>
          </w:p>
        </w:tc>
        <w:tc>
          <w:tcPr>
            <w:tcW w:w="4077" w:type="dxa"/>
          </w:tcPr>
          <w:p w:rsidR="007941F8" w:rsidRPr="007941F8" w:rsidRDefault="007941F8" w:rsidP="003F58D7">
            <w:pPr>
              <w:ind w:right="-286"/>
              <w:rPr>
                <w:i w:val="0"/>
                <w:sz w:val="22"/>
                <w:szCs w:val="22"/>
              </w:rPr>
            </w:pPr>
            <w:r w:rsidRPr="007941F8">
              <w:rPr>
                <w:i w:val="0"/>
                <w:sz w:val="22"/>
                <w:szCs w:val="22"/>
              </w:rPr>
              <w:t>Zoran Janković</w:t>
            </w:r>
          </w:p>
        </w:tc>
      </w:tr>
    </w:tbl>
    <w:p w:rsidR="007941F8" w:rsidRPr="007941F8" w:rsidRDefault="007941F8" w:rsidP="007941F8">
      <w:pPr>
        <w:rPr>
          <w:i w:val="0"/>
          <w:sz w:val="22"/>
          <w:szCs w:val="22"/>
        </w:rPr>
      </w:pPr>
    </w:p>
    <w:p w:rsidR="00F3392E" w:rsidRDefault="00F3392E" w:rsidP="007941F8">
      <w:pPr>
        <w:pStyle w:val="Glava"/>
        <w:tabs>
          <w:tab w:val="clear" w:pos="4536"/>
          <w:tab w:val="clear" w:pos="9072"/>
        </w:tabs>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032EBA" w:rsidRDefault="00032EBA" w:rsidP="00CD5D9F">
      <w:pPr>
        <w:pStyle w:val="Glava"/>
        <w:tabs>
          <w:tab w:val="clear" w:pos="4536"/>
          <w:tab w:val="clear" w:pos="9072"/>
        </w:tabs>
        <w:ind w:left="1134"/>
        <w:jc w:val="right"/>
        <w:rPr>
          <w:b/>
          <w:i w:val="0"/>
          <w:sz w:val="22"/>
          <w:szCs w:val="22"/>
        </w:rPr>
      </w:pPr>
    </w:p>
    <w:p w:rsidR="00C76CB0" w:rsidRDefault="00C76CB0" w:rsidP="00CD5D9F">
      <w:pPr>
        <w:pStyle w:val="Glava"/>
        <w:tabs>
          <w:tab w:val="clear" w:pos="4536"/>
          <w:tab w:val="clear" w:pos="9072"/>
        </w:tabs>
        <w:ind w:left="1134"/>
        <w:jc w:val="right"/>
        <w:rPr>
          <w:b/>
          <w:i w:val="0"/>
          <w:sz w:val="22"/>
          <w:szCs w:val="22"/>
        </w:rPr>
      </w:pPr>
    </w:p>
    <w:p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CD5D9F" w:rsidP="00CD5D9F">
      <w:pPr>
        <w:pStyle w:val="Glava"/>
        <w:tabs>
          <w:tab w:val="clear" w:pos="4536"/>
          <w:tab w:val="clear" w:pos="9072"/>
        </w:tabs>
        <w:ind w:left="1134"/>
        <w:jc w:val="both"/>
        <w:rPr>
          <w:i w:val="0"/>
          <w:sz w:val="22"/>
          <w:szCs w:val="22"/>
        </w:rPr>
      </w:pPr>
    </w:p>
    <w:p w:rsidR="00CD5D9F" w:rsidRDefault="00F84572" w:rsidP="001F2C3E">
      <w:pPr>
        <w:pStyle w:val="Glava"/>
        <w:tabs>
          <w:tab w:val="clear" w:pos="4536"/>
          <w:tab w:val="clear" w:pos="9072"/>
        </w:tabs>
        <w:ind w:left="1134"/>
        <w:jc w:val="both"/>
        <w:rPr>
          <w:b/>
          <w:i w:val="0"/>
          <w:sz w:val="22"/>
          <w:szCs w:val="22"/>
        </w:rPr>
      </w:pPr>
      <w:r>
        <w:rPr>
          <w:i w:val="0"/>
          <w:sz w:val="22"/>
          <w:szCs w:val="22"/>
        </w:rPr>
        <w:t xml:space="preserve">Tehnična dokumentacija </w:t>
      </w:r>
      <w:r w:rsidRPr="00554526">
        <w:rPr>
          <w:i w:val="0"/>
          <w:sz w:val="22"/>
          <w:szCs w:val="22"/>
        </w:rPr>
        <w:t>(</w:t>
      </w:r>
      <w:r>
        <w:rPr>
          <w:i w:val="0"/>
          <w:sz w:val="22"/>
          <w:szCs w:val="22"/>
        </w:rPr>
        <w:t>v prilogi razpisne dokumentacije</w:t>
      </w:r>
      <w:r w:rsidRPr="00554526">
        <w:rPr>
          <w:i w:val="0"/>
          <w:sz w:val="22"/>
          <w:szCs w:val="22"/>
        </w:rPr>
        <w:t>)</w:t>
      </w:r>
      <w:r>
        <w:rPr>
          <w:i w:val="0"/>
          <w:sz w:val="22"/>
          <w:szCs w:val="22"/>
        </w:rPr>
        <w:t>.</w:t>
      </w:r>
      <w:r w:rsidR="00CD5D9F">
        <w:rPr>
          <w:b/>
          <w:i w:val="0"/>
          <w:sz w:val="22"/>
          <w:szCs w:val="22"/>
        </w:rPr>
        <w:t xml:space="preserve">                                        </w:t>
      </w: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Default="00CD5D9F" w:rsidP="00CD5D9F">
      <w:pPr>
        <w:pStyle w:val="Glava"/>
        <w:tabs>
          <w:tab w:val="clear" w:pos="4536"/>
          <w:tab w:val="clear" w:pos="9072"/>
        </w:tabs>
        <w:jc w:val="right"/>
        <w:rPr>
          <w:b/>
          <w:i w:val="0"/>
          <w:sz w:val="22"/>
          <w:szCs w:val="22"/>
        </w:rPr>
      </w:pPr>
    </w:p>
    <w:p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CD5D9F" w:rsidRPr="00554526" w:rsidSect="002F102D">
      <w:footerReference w:type="default" r:id="rId10"/>
      <w:pgSz w:w="11906" w:h="16838"/>
      <w:pgMar w:top="1361" w:right="1202" w:bottom="1202" w:left="629" w:header="709" w:footer="709"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8D7" w:rsidRDefault="003F58D7">
      <w:r>
        <w:separator/>
      </w:r>
    </w:p>
  </w:endnote>
  <w:endnote w:type="continuationSeparator" w:id="0">
    <w:p w:rsidR="003F58D7" w:rsidRDefault="003F5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D7" w:rsidRPr="00733B9A" w:rsidRDefault="003F58D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F102D">
      <w:rPr>
        <w:rStyle w:val="tevilkastrani"/>
        <w:i w:val="0"/>
        <w:noProof/>
        <w:sz w:val="18"/>
        <w:szCs w:val="18"/>
      </w:rPr>
      <w:t>25</w:t>
    </w:r>
    <w:r w:rsidRPr="00733B9A">
      <w:rPr>
        <w:rStyle w:val="tevilkastrani"/>
        <w:i w:val="0"/>
        <w:sz w:val="18"/>
        <w:szCs w:val="18"/>
      </w:rPr>
      <w:fldChar w:fldCharType="end"/>
    </w:r>
    <w:r w:rsidRPr="00733B9A">
      <w:rPr>
        <w:rStyle w:val="tevilkastrani"/>
        <w:i w:val="0"/>
        <w:sz w:val="18"/>
        <w:szCs w:val="18"/>
      </w:rPr>
      <w:t>/</w:t>
    </w:r>
    <w:r w:rsidR="002F102D">
      <w:rPr>
        <w:rStyle w:val="tevilkastrani"/>
        <w:i w:val="0"/>
        <w:sz w:val="18"/>
        <w:szCs w:val="18"/>
      </w:rPr>
      <w:t>43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8D7" w:rsidRDefault="003F58D7">
      <w:r>
        <w:separator/>
      </w:r>
    </w:p>
  </w:footnote>
  <w:footnote w:type="continuationSeparator" w:id="0">
    <w:p w:rsidR="003F58D7" w:rsidRDefault="003F5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0E3EE7"/>
    <w:multiLevelType w:val="hybridMultilevel"/>
    <w:tmpl w:val="59801E06"/>
    <w:lvl w:ilvl="0" w:tplc="3246291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B20FE1"/>
    <w:multiLevelType w:val="hybridMultilevel"/>
    <w:tmpl w:val="964449C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EA56AE"/>
    <w:multiLevelType w:val="hybridMultilevel"/>
    <w:tmpl w:val="29DE76E4"/>
    <w:lvl w:ilvl="0" w:tplc="5776A752">
      <w:start w:val="7"/>
      <w:numFmt w:val="bullet"/>
      <w:lvlText w:val="-"/>
      <w:lvlJc w:val="left"/>
      <w:pPr>
        <w:tabs>
          <w:tab w:val="num" w:pos="360"/>
        </w:tabs>
        <w:ind w:left="360" w:hanging="360"/>
      </w:pPr>
      <w:rPr>
        <w:rFonts w:ascii="Arial" w:eastAsia="Times New Roman" w:hAnsi="Aria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17A0439"/>
    <w:multiLevelType w:val="hybridMultilevel"/>
    <w:tmpl w:val="4B38014E"/>
    <w:lvl w:ilvl="0" w:tplc="91364B08">
      <w:start w:val="1"/>
      <w:numFmt w:val="bullet"/>
      <w:lvlText w:val="•"/>
      <w:lvlJc w:val="left"/>
      <w:pPr>
        <w:ind w:left="360" w:hanging="360"/>
      </w:pPr>
      <w:rPr>
        <w:rFonts w:ascii="Arial" w:eastAsia="Times New Roman" w:hAnsi="Arial"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1CE0FC9"/>
    <w:multiLevelType w:val="hybridMultilevel"/>
    <w:tmpl w:val="76D080C4"/>
    <w:lvl w:ilvl="0" w:tplc="74DA4800">
      <w:start w:val="1"/>
      <w:numFmt w:val="bullet"/>
      <w:lvlText w:val=""/>
      <w:lvlJc w:val="left"/>
      <w:pPr>
        <w:ind w:left="360" w:hanging="360"/>
      </w:pPr>
      <w:rPr>
        <w:rFonts w:ascii="Symbol" w:hAnsi="Symbol" w:cs="Symbol" w:hint="default"/>
        <w:sz w:val="18"/>
        <w:szCs w:val="18"/>
      </w:rPr>
    </w:lvl>
    <w:lvl w:ilvl="1" w:tplc="7FD22C04">
      <w:start w:val="1"/>
      <w:numFmt w:val="bullet"/>
      <w:lvlText w:val="o"/>
      <w:lvlJc w:val="left"/>
      <w:pPr>
        <w:ind w:left="1080" w:hanging="360"/>
      </w:pPr>
      <w:rPr>
        <w:rFonts w:ascii="Courier New" w:hAnsi="Courier New" w:cs="Courier New" w:hint="default"/>
      </w:rPr>
    </w:lvl>
    <w:lvl w:ilvl="2" w:tplc="D93C731A">
      <w:start w:val="1"/>
      <w:numFmt w:val="bullet"/>
      <w:lvlText w:val=""/>
      <w:lvlJc w:val="left"/>
      <w:pPr>
        <w:ind w:left="1800" w:hanging="360"/>
      </w:pPr>
      <w:rPr>
        <w:rFonts w:ascii="Wingdings" w:hAnsi="Wingdings" w:cs="Wingdings" w:hint="default"/>
      </w:rPr>
    </w:lvl>
    <w:lvl w:ilvl="3" w:tplc="1C8A36D0">
      <w:start w:val="1"/>
      <w:numFmt w:val="bullet"/>
      <w:lvlText w:val=""/>
      <w:lvlJc w:val="left"/>
      <w:pPr>
        <w:ind w:left="2520" w:hanging="360"/>
      </w:pPr>
      <w:rPr>
        <w:rFonts w:ascii="Symbol" w:hAnsi="Symbol" w:cs="Symbol" w:hint="default"/>
      </w:rPr>
    </w:lvl>
    <w:lvl w:ilvl="4" w:tplc="5A526A2A">
      <w:start w:val="1"/>
      <w:numFmt w:val="bullet"/>
      <w:lvlText w:val="o"/>
      <w:lvlJc w:val="left"/>
      <w:pPr>
        <w:ind w:left="3240" w:hanging="360"/>
      </w:pPr>
      <w:rPr>
        <w:rFonts w:ascii="Courier New" w:hAnsi="Courier New" w:cs="Courier New" w:hint="default"/>
      </w:rPr>
    </w:lvl>
    <w:lvl w:ilvl="5" w:tplc="5B5EB486">
      <w:start w:val="1"/>
      <w:numFmt w:val="bullet"/>
      <w:lvlText w:val=""/>
      <w:lvlJc w:val="left"/>
      <w:pPr>
        <w:ind w:left="3960" w:hanging="360"/>
      </w:pPr>
      <w:rPr>
        <w:rFonts w:ascii="Wingdings" w:hAnsi="Wingdings" w:cs="Wingdings" w:hint="default"/>
      </w:rPr>
    </w:lvl>
    <w:lvl w:ilvl="6" w:tplc="10025AAA">
      <w:start w:val="1"/>
      <w:numFmt w:val="bullet"/>
      <w:lvlText w:val=""/>
      <w:lvlJc w:val="left"/>
      <w:pPr>
        <w:ind w:left="4680" w:hanging="360"/>
      </w:pPr>
      <w:rPr>
        <w:rFonts w:ascii="Symbol" w:hAnsi="Symbol" w:cs="Symbol" w:hint="default"/>
      </w:rPr>
    </w:lvl>
    <w:lvl w:ilvl="7" w:tplc="BBFC2508">
      <w:start w:val="1"/>
      <w:numFmt w:val="bullet"/>
      <w:lvlText w:val="o"/>
      <w:lvlJc w:val="left"/>
      <w:pPr>
        <w:ind w:left="5400" w:hanging="360"/>
      </w:pPr>
      <w:rPr>
        <w:rFonts w:ascii="Courier New" w:hAnsi="Courier New" w:cs="Courier New" w:hint="default"/>
      </w:rPr>
    </w:lvl>
    <w:lvl w:ilvl="8" w:tplc="0D9A1E9E">
      <w:start w:val="1"/>
      <w:numFmt w:val="bullet"/>
      <w:lvlText w:val=""/>
      <w:lvlJc w:val="left"/>
      <w:pPr>
        <w:ind w:left="6120" w:hanging="360"/>
      </w:pPr>
      <w:rPr>
        <w:rFonts w:ascii="Wingdings" w:hAnsi="Wingdings" w:cs="Wingdings" w:hint="default"/>
      </w:rPr>
    </w:lvl>
  </w:abstractNum>
  <w:abstractNum w:abstractNumId="12" w15:restartNumberingAfterBreak="0">
    <w:nsid w:val="23F93E4C"/>
    <w:multiLevelType w:val="hybridMultilevel"/>
    <w:tmpl w:val="63DA3F86"/>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9B655E3"/>
    <w:multiLevelType w:val="hybridMultilevel"/>
    <w:tmpl w:val="7276B440"/>
    <w:lvl w:ilvl="0" w:tplc="91364B08">
      <w:start w:val="1"/>
      <w:numFmt w:val="bullet"/>
      <w:lvlText w:val="•"/>
      <w:lvlJc w:val="left"/>
      <w:pPr>
        <w:ind w:left="1800" w:hanging="360"/>
      </w:pPr>
      <w:rPr>
        <w:rFonts w:ascii="Arial" w:eastAsia="Times New Roman" w:hAnsi="Arial" w:hint="default"/>
        <w:b w:val="0"/>
        <w:sz w:val="22"/>
        <w:szCs w:val="22"/>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5" w15:restartNumberingAfterBreak="0">
    <w:nsid w:val="2C493551"/>
    <w:multiLevelType w:val="hybridMultilevel"/>
    <w:tmpl w:val="EC4EF542"/>
    <w:lvl w:ilvl="0" w:tplc="66CAA8A2">
      <w:start w:val="19"/>
      <w:numFmt w:val="bullet"/>
      <w:lvlText w:val="-"/>
      <w:lvlJc w:val="left"/>
      <w:pPr>
        <w:ind w:left="1440" w:hanging="360"/>
      </w:pPr>
      <w:rPr>
        <w:rFonts w:ascii="Calibri" w:eastAsia="Times New Roman" w:hAnsi="Calibri" w:cs="Calibri" w:hint="default"/>
        <w:b w:val="0"/>
        <w:sz w:val="22"/>
        <w:szCs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6DB3966"/>
    <w:multiLevelType w:val="hybridMultilevel"/>
    <w:tmpl w:val="7B6EA3B6"/>
    <w:lvl w:ilvl="0" w:tplc="91364B08">
      <w:start w:val="1"/>
      <w:numFmt w:val="bullet"/>
      <w:lvlText w:val="•"/>
      <w:lvlJc w:val="left"/>
      <w:pPr>
        <w:ind w:left="360" w:hanging="360"/>
      </w:pPr>
      <w:rPr>
        <w:rFonts w:ascii="Arial" w:eastAsia="Times New Roman" w:hAnsi="Arial"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8E26699"/>
    <w:multiLevelType w:val="hybridMultilevel"/>
    <w:tmpl w:val="AA4A7F10"/>
    <w:lvl w:ilvl="0" w:tplc="91364B08">
      <w:start w:val="1"/>
      <w:numFmt w:val="bullet"/>
      <w:lvlText w:val="•"/>
      <w:lvlJc w:val="left"/>
      <w:pPr>
        <w:ind w:left="360" w:hanging="360"/>
      </w:pPr>
      <w:rPr>
        <w:rFonts w:ascii="Arial" w:eastAsia="Times New Roman" w:hAnsi="Arial"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D7D2F8A"/>
    <w:multiLevelType w:val="hybridMultilevel"/>
    <w:tmpl w:val="07E64DA0"/>
    <w:lvl w:ilvl="0" w:tplc="91364B08">
      <w:start w:val="1"/>
      <w:numFmt w:val="bullet"/>
      <w:lvlText w:val="•"/>
      <w:lvlJc w:val="left"/>
      <w:pPr>
        <w:ind w:left="360" w:hanging="360"/>
      </w:pPr>
      <w:rPr>
        <w:rFonts w:ascii="Arial" w:eastAsia="Times New Roman" w:hAnsi="Arial"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3C10E48"/>
    <w:multiLevelType w:val="hybridMultilevel"/>
    <w:tmpl w:val="13367088"/>
    <w:lvl w:ilvl="0" w:tplc="5568E19A">
      <w:start w:val="1"/>
      <w:numFmt w:val="bullet"/>
      <w:lvlText w:val="-"/>
      <w:lvlJc w:val="left"/>
      <w:pPr>
        <w:tabs>
          <w:tab w:val="num" w:pos="216"/>
        </w:tabs>
        <w:ind w:left="216" w:hanging="216"/>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577056E"/>
    <w:multiLevelType w:val="hybridMultilevel"/>
    <w:tmpl w:val="4514765C"/>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920751D"/>
    <w:multiLevelType w:val="hybridMultilevel"/>
    <w:tmpl w:val="592A0132"/>
    <w:lvl w:ilvl="0" w:tplc="91364B08">
      <w:start w:val="1"/>
      <w:numFmt w:val="bullet"/>
      <w:lvlText w:val="•"/>
      <w:lvlJc w:val="left"/>
      <w:pPr>
        <w:ind w:left="1800" w:hanging="360"/>
      </w:pPr>
      <w:rPr>
        <w:rFonts w:ascii="Arial" w:eastAsia="Times New Roman" w:hAnsi="Arial" w:hint="default"/>
        <w:b w:val="0"/>
        <w:sz w:val="22"/>
        <w:szCs w:val="22"/>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1" w15:restartNumberingAfterBreak="0">
    <w:nsid w:val="593F0D83"/>
    <w:multiLevelType w:val="hybridMultilevel"/>
    <w:tmpl w:val="3A2CFD4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ADD0804"/>
    <w:multiLevelType w:val="hybridMultilevel"/>
    <w:tmpl w:val="64241FE4"/>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82641F5"/>
    <w:multiLevelType w:val="hybridMultilevel"/>
    <w:tmpl w:val="464E91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7" w15:restartNumberingAfterBreak="0">
    <w:nsid w:val="6B0A3EC3"/>
    <w:multiLevelType w:val="hybridMultilevel"/>
    <w:tmpl w:val="21DE8224"/>
    <w:lvl w:ilvl="0" w:tplc="91364B08">
      <w:start w:val="1"/>
      <w:numFmt w:val="bullet"/>
      <w:lvlText w:val="•"/>
      <w:lvlJc w:val="left"/>
      <w:pPr>
        <w:ind w:left="720" w:hanging="360"/>
      </w:pPr>
      <w:rPr>
        <w:rFonts w:ascii="Arial" w:eastAsia="Times New Roman" w:hAnsi="Arial" w:hint="default"/>
        <w:b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B3E7EE2"/>
    <w:multiLevelType w:val="hybridMultilevel"/>
    <w:tmpl w:val="0AB62990"/>
    <w:lvl w:ilvl="0" w:tplc="91364B08">
      <w:start w:val="1"/>
      <w:numFmt w:val="bullet"/>
      <w:lvlText w:val="•"/>
      <w:lvlJc w:val="left"/>
      <w:pPr>
        <w:ind w:left="360" w:hanging="360"/>
      </w:pPr>
      <w:rPr>
        <w:rFonts w:ascii="Arial" w:eastAsia="Times New Roman" w:hAnsi="Arial"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6B6E3A48"/>
    <w:multiLevelType w:val="hybridMultilevel"/>
    <w:tmpl w:val="44F83666"/>
    <w:lvl w:ilvl="0" w:tplc="DDF81024">
      <w:start w:val="2"/>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7B63D2"/>
    <w:multiLevelType w:val="hybridMultilevel"/>
    <w:tmpl w:val="5D28466A"/>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6E8D71E1"/>
    <w:multiLevelType w:val="hybridMultilevel"/>
    <w:tmpl w:val="4970DA7C"/>
    <w:lvl w:ilvl="0" w:tplc="1CC04FB8">
      <w:start w:val="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1E37083"/>
    <w:multiLevelType w:val="hybridMultilevel"/>
    <w:tmpl w:val="0EAEA7C2"/>
    <w:lvl w:ilvl="0" w:tplc="66CAA8A2">
      <w:start w:val="19"/>
      <w:numFmt w:val="bullet"/>
      <w:lvlText w:val="-"/>
      <w:lvlJc w:val="left"/>
      <w:pPr>
        <w:ind w:left="1440" w:hanging="360"/>
      </w:pPr>
      <w:rPr>
        <w:rFonts w:ascii="Calibri" w:eastAsia="Times New Roman" w:hAnsi="Calibri" w:cs="Calibri" w:hint="default"/>
      </w:rPr>
    </w:lvl>
    <w:lvl w:ilvl="1" w:tplc="5888C43A">
      <w:numFmt w:val="bullet"/>
      <w:lvlText w:val="•"/>
      <w:lvlJc w:val="left"/>
      <w:pPr>
        <w:ind w:left="2505" w:hanging="705"/>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2BB3A53"/>
    <w:multiLevelType w:val="hybridMultilevel"/>
    <w:tmpl w:val="7EF624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F645D9"/>
    <w:multiLevelType w:val="hybridMultilevel"/>
    <w:tmpl w:val="A87289C2"/>
    <w:lvl w:ilvl="0" w:tplc="29E20838">
      <w:start w:val="1"/>
      <w:numFmt w:val="decimal"/>
      <w:lvlText w:val="%1."/>
      <w:lvlJc w:val="left"/>
      <w:pPr>
        <w:tabs>
          <w:tab w:val="num" w:pos="5180"/>
        </w:tabs>
        <w:ind w:left="5180" w:hanging="360"/>
      </w:pPr>
      <w:rPr>
        <w:b w:val="0"/>
      </w:rPr>
    </w:lvl>
    <w:lvl w:ilvl="1" w:tplc="04240019" w:tentative="1">
      <w:start w:val="1"/>
      <w:numFmt w:val="lowerLetter"/>
      <w:lvlText w:val="%2."/>
      <w:lvlJc w:val="left"/>
      <w:pPr>
        <w:tabs>
          <w:tab w:val="num" w:pos="1920"/>
        </w:tabs>
        <w:ind w:left="1920" w:hanging="360"/>
      </w:pPr>
    </w:lvl>
    <w:lvl w:ilvl="2" w:tplc="0424001B" w:tentative="1">
      <w:start w:val="1"/>
      <w:numFmt w:val="lowerRoman"/>
      <w:lvlText w:val="%3."/>
      <w:lvlJc w:val="right"/>
      <w:pPr>
        <w:tabs>
          <w:tab w:val="num" w:pos="2640"/>
        </w:tabs>
        <w:ind w:left="2640" w:hanging="180"/>
      </w:pPr>
    </w:lvl>
    <w:lvl w:ilvl="3" w:tplc="0424000F" w:tentative="1">
      <w:start w:val="1"/>
      <w:numFmt w:val="decimal"/>
      <w:lvlText w:val="%4."/>
      <w:lvlJc w:val="left"/>
      <w:pPr>
        <w:tabs>
          <w:tab w:val="num" w:pos="3360"/>
        </w:tabs>
        <w:ind w:left="3360" w:hanging="360"/>
      </w:pPr>
    </w:lvl>
    <w:lvl w:ilvl="4" w:tplc="04240019" w:tentative="1">
      <w:start w:val="1"/>
      <w:numFmt w:val="lowerLetter"/>
      <w:lvlText w:val="%5."/>
      <w:lvlJc w:val="left"/>
      <w:pPr>
        <w:tabs>
          <w:tab w:val="num" w:pos="4080"/>
        </w:tabs>
        <w:ind w:left="4080" w:hanging="360"/>
      </w:pPr>
    </w:lvl>
    <w:lvl w:ilvl="5" w:tplc="0424001B" w:tentative="1">
      <w:start w:val="1"/>
      <w:numFmt w:val="lowerRoman"/>
      <w:lvlText w:val="%6."/>
      <w:lvlJc w:val="right"/>
      <w:pPr>
        <w:tabs>
          <w:tab w:val="num" w:pos="4800"/>
        </w:tabs>
        <w:ind w:left="4800" w:hanging="180"/>
      </w:pPr>
    </w:lvl>
    <w:lvl w:ilvl="6" w:tplc="0424000F" w:tentative="1">
      <w:start w:val="1"/>
      <w:numFmt w:val="decimal"/>
      <w:lvlText w:val="%7."/>
      <w:lvlJc w:val="left"/>
      <w:pPr>
        <w:tabs>
          <w:tab w:val="num" w:pos="5520"/>
        </w:tabs>
        <w:ind w:left="5520" w:hanging="360"/>
      </w:pPr>
    </w:lvl>
    <w:lvl w:ilvl="7" w:tplc="04240019" w:tentative="1">
      <w:start w:val="1"/>
      <w:numFmt w:val="lowerLetter"/>
      <w:lvlText w:val="%8."/>
      <w:lvlJc w:val="left"/>
      <w:pPr>
        <w:tabs>
          <w:tab w:val="num" w:pos="6240"/>
        </w:tabs>
        <w:ind w:left="6240" w:hanging="360"/>
      </w:pPr>
    </w:lvl>
    <w:lvl w:ilvl="8" w:tplc="0424001B" w:tentative="1">
      <w:start w:val="1"/>
      <w:numFmt w:val="lowerRoman"/>
      <w:lvlText w:val="%9."/>
      <w:lvlJc w:val="right"/>
      <w:pPr>
        <w:tabs>
          <w:tab w:val="num" w:pos="6960"/>
        </w:tabs>
        <w:ind w:left="6960" w:hanging="180"/>
      </w:pPr>
    </w:lvl>
  </w:abstractNum>
  <w:abstractNum w:abstractNumId="46" w15:restartNumberingAfterBreak="0">
    <w:nsid w:val="79B5544C"/>
    <w:multiLevelType w:val="hybridMultilevel"/>
    <w:tmpl w:val="8BFCB81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7FBB6AE8"/>
    <w:multiLevelType w:val="hybridMultilevel"/>
    <w:tmpl w:val="1604F770"/>
    <w:lvl w:ilvl="0" w:tplc="91364B08">
      <w:start w:val="1"/>
      <w:numFmt w:val="bullet"/>
      <w:lvlText w:val="•"/>
      <w:lvlJc w:val="left"/>
      <w:pPr>
        <w:ind w:left="360" w:hanging="360"/>
      </w:pPr>
      <w:rPr>
        <w:rFonts w:ascii="Arial" w:eastAsia="Times New Roman" w:hAnsi="Arial" w:hint="default"/>
        <w:b w:val="0"/>
        <w:sz w:val="22"/>
        <w:szCs w:val="22"/>
      </w:rPr>
    </w:lvl>
    <w:lvl w:ilvl="1" w:tplc="91364B08">
      <w:start w:val="1"/>
      <w:numFmt w:val="bullet"/>
      <w:lvlText w:val="•"/>
      <w:lvlJc w:val="left"/>
      <w:pPr>
        <w:ind w:left="1080" w:hanging="360"/>
      </w:pPr>
      <w:rPr>
        <w:rFonts w:ascii="Arial" w:eastAsia="Times New Roman" w:hAnsi="Arial" w:hint="default"/>
        <w:b w:val="0"/>
        <w:sz w:val="22"/>
        <w:szCs w:val="22"/>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8"/>
  </w:num>
  <w:num w:numId="3">
    <w:abstractNumId w:val="18"/>
  </w:num>
  <w:num w:numId="4">
    <w:abstractNumId w:val="20"/>
  </w:num>
  <w:num w:numId="5">
    <w:abstractNumId w:val="26"/>
  </w:num>
  <w:num w:numId="6">
    <w:abstractNumId w:val="44"/>
  </w:num>
  <w:num w:numId="7">
    <w:abstractNumId w:val="7"/>
  </w:num>
  <w:num w:numId="8">
    <w:abstractNumId w:val="0"/>
  </w:num>
  <w:num w:numId="9">
    <w:abstractNumId w:val="33"/>
  </w:num>
  <w:num w:numId="10">
    <w:abstractNumId w:val="35"/>
  </w:num>
  <w:num w:numId="11">
    <w:abstractNumId w:val="6"/>
  </w:num>
  <w:num w:numId="12">
    <w:abstractNumId w:val="1"/>
  </w:num>
  <w:num w:numId="13">
    <w:abstractNumId w:val="24"/>
  </w:num>
  <w:num w:numId="14">
    <w:abstractNumId w:val="22"/>
  </w:num>
  <w:num w:numId="15">
    <w:abstractNumId w:val="2"/>
  </w:num>
  <w:num w:numId="16">
    <w:abstractNumId w:val="42"/>
  </w:num>
  <w:num w:numId="17">
    <w:abstractNumId w:val="27"/>
  </w:num>
  <w:num w:numId="18">
    <w:abstractNumId w:val="8"/>
  </w:num>
  <w:num w:numId="19">
    <w:abstractNumId w:val="15"/>
  </w:num>
  <w:num w:numId="20">
    <w:abstractNumId w:val="29"/>
  </w:num>
  <w:num w:numId="21">
    <w:abstractNumId w:val="21"/>
  </w:num>
  <w:num w:numId="22">
    <w:abstractNumId w:val="14"/>
  </w:num>
  <w:num w:numId="23">
    <w:abstractNumId w:val="46"/>
  </w:num>
  <w:num w:numId="24">
    <w:abstractNumId w:val="13"/>
  </w:num>
  <w:num w:numId="25">
    <w:abstractNumId w:val="45"/>
  </w:num>
  <w:num w:numId="26">
    <w:abstractNumId w:val="11"/>
  </w:num>
  <w:num w:numId="27">
    <w:abstractNumId w:val="39"/>
  </w:num>
  <w:num w:numId="28">
    <w:abstractNumId w:val="9"/>
  </w:num>
  <w:num w:numId="29">
    <w:abstractNumId w:val="25"/>
  </w:num>
  <w:num w:numId="30">
    <w:abstractNumId w:val="34"/>
  </w:num>
  <w:num w:numId="31">
    <w:abstractNumId w:val="23"/>
  </w:num>
  <w:num w:numId="32">
    <w:abstractNumId w:val="12"/>
  </w:num>
  <w:num w:numId="33">
    <w:abstractNumId w:val="3"/>
  </w:num>
  <w:num w:numId="34">
    <w:abstractNumId w:val="41"/>
  </w:num>
  <w:num w:numId="35">
    <w:abstractNumId w:val="36"/>
  </w:num>
  <w:num w:numId="36">
    <w:abstractNumId w:val="40"/>
  </w:num>
  <w:num w:numId="37">
    <w:abstractNumId w:val="32"/>
  </w:num>
  <w:num w:numId="38">
    <w:abstractNumId w:val="37"/>
  </w:num>
  <w:num w:numId="39">
    <w:abstractNumId w:val="47"/>
  </w:num>
  <w:num w:numId="40">
    <w:abstractNumId w:val="31"/>
  </w:num>
  <w:num w:numId="41">
    <w:abstractNumId w:val="17"/>
  </w:num>
  <w:num w:numId="42">
    <w:abstractNumId w:val="4"/>
  </w:num>
  <w:num w:numId="43">
    <w:abstractNumId w:val="19"/>
  </w:num>
  <w:num w:numId="44">
    <w:abstractNumId w:val="43"/>
  </w:num>
  <w:num w:numId="45">
    <w:abstractNumId w:val="38"/>
  </w:num>
  <w:num w:numId="46">
    <w:abstractNumId w:val="16"/>
  </w:num>
  <w:num w:numId="47">
    <w:abstractNumId w:val="10"/>
  </w:num>
  <w:num w:numId="48">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4927"/>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2EBA"/>
    <w:rsid w:val="000333F7"/>
    <w:rsid w:val="00035153"/>
    <w:rsid w:val="0003641A"/>
    <w:rsid w:val="000372A0"/>
    <w:rsid w:val="0003779B"/>
    <w:rsid w:val="00037A31"/>
    <w:rsid w:val="00037E00"/>
    <w:rsid w:val="00042741"/>
    <w:rsid w:val="00043CC1"/>
    <w:rsid w:val="000445DB"/>
    <w:rsid w:val="00044915"/>
    <w:rsid w:val="00050911"/>
    <w:rsid w:val="000514EC"/>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562F"/>
    <w:rsid w:val="000C6181"/>
    <w:rsid w:val="000C67E8"/>
    <w:rsid w:val="000C7983"/>
    <w:rsid w:val="000D45A4"/>
    <w:rsid w:val="000D5E4B"/>
    <w:rsid w:val="000D6025"/>
    <w:rsid w:val="000D72B0"/>
    <w:rsid w:val="000E4748"/>
    <w:rsid w:val="000E4908"/>
    <w:rsid w:val="000E6CA6"/>
    <w:rsid w:val="000F0CD9"/>
    <w:rsid w:val="000F0DDB"/>
    <w:rsid w:val="000F60CA"/>
    <w:rsid w:val="000F711B"/>
    <w:rsid w:val="000F73B9"/>
    <w:rsid w:val="000F7498"/>
    <w:rsid w:val="000F762D"/>
    <w:rsid w:val="000F7D00"/>
    <w:rsid w:val="00102870"/>
    <w:rsid w:val="00104F4E"/>
    <w:rsid w:val="00105B38"/>
    <w:rsid w:val="001108CE"/>
    <w:rsid w:val="001111E8"/>
    <w:rsid w:val="00111666"/>
    <w:rsid w:val="00113B4C"/>
    <w:rsid w:val="00114038"/>
    <w:rsid w:val="00114F70"/>
    <w:rsid w:val="0011788D"/>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2D6D"/>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6BDF"/>
    <w:rsid w:val="001975CB"/>
    <w:rsid w:val="001A0551"/>
    <w:rsid w:val="001A061C"/>
    <w:rsid w:val="001A123C"/>
    <w:rsid w:val="001A1A19"/>
    <w:rsid w:val="001A2E08"/>
    <w:rsid w:val="001A35EA"/>
    <w:rsid w:val="001A4520"/>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2D32"/>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2C3E"/>
    <w:rsid w:val="001F30A0"/>
    <w:rsid w:val="001F32DD"/>
    <w:rsid w:val="001F3532"/>
    <w:rsid w:val="001F5211"/>
    <w:rsid w:val="001F579C"/>
    <w:rsid w:val="001F5915"/>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541AB"/>
    <w:rsid w:val="00262D26"/>
    <w:rsid w:val="00264770"/>
    <w:rsid w:val="00265952"/>
    <w:rsid w:val="00267254"/>
    <w:rsid w:val="0026783B"/>
    <w:rsid w:val="002728D8"/>
    <w:rsid w:val="0027445B"/>
    <w:rsid w:val="00274567"/>
    <w:rsid w:val="00274D08"/>
    <w:rsid w:val="00277AD1"/>
    <w:rsid w:val="00280D49"/>
    <w:rsid w:val="00283A7B"/>
    <w:rsid w:val="002879A4"/>
    <w:rsid w:val="00290107"/>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44F3"/>
    <w:rsid w:val="002D74E1"/>
    <w:rsid w:val="002D7B25"/>
    <w:rsid w:val="002D7F75"/>
    <w:rsid w:val="002E0D36"/>
    <w:rsid w:val="002E0E16"/>
    <w:rsid w:val="002E135B"/>
    <w:rsid w:val="002E266C"/>
    <w:rsid w:val="002E39AE"/>
    <w:rsid w:val="002E46C0"/>
    <w:rsid w:val="002E5E3C"/>
    <w:rsid w:val="002E7C6F"/>
    <w:rsid w:val="002E7D8F"/>
    <w:rsid w:val="002F0D66"/>
    <w:rsid w:val="002F102D"/>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3625C"/>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67792"/>
    <w:rsid w:val="0037103F"/>
    <w:rsid w:val="00371A80"/>
    <w:rsid w:val="00372C98"/>
    <w:rsid w:val="003737B4"/>
    <w:rsid w:val="003758C0"/>
    <w:rsid w:val="0037793C"/>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0280"/>
    <w:rsid w:val="003C10CA"/>
    <w:rsid w:val="003C15A8"/>
    <w:rsid w:val="003C287C"/>
    <w:rsid w:val="003C3F86"/>
    <w:rsid w:val="003C5E63"/>
    <w:rsid w:val="003C5EEA"/>
    <w:rsid w:val="003C7484"/>
    <w:rsid w:val="003C7D0A"/>
    <w:rsid w:val="003D0F01"/>
    <w:rsid w:val="003D2636"/>
    <w:rsid w:val="003D4C49"/>
    <w:rsid w:val="003D5A9B"/>
    <w:rsid w:val="003D6152"/>
    <w:rsid w:val="003E1BC5"/>
    <w:rsid w:val="003E1E60"/>
    <w:rsid w:val="003E2725"/>
    <w:rsid w:val="003E2C00"/>
    <w:rsid w:val="003E2DFC"/>
    <w:rsid w:val="003E7766"/>
    <w:rsid w:val="003F3413"/>
    <w:rsid w:val="003F457D"/>
    <w:rsid w:val="003F57DB"/>
    <w:rsid w:val="003F58D7"/>
    <w:rsid w:val="003F5A32"/>
    <w:rsid w:val="003F6D39"/>
    <w:rsid w:val="00402159"/>
    <w:rsid w:val="00402C51"/>
    <w:rsid w:val="00402DFE"/>
    <w:rsid w:val="00402FB3"/>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1C1"/>
    <w:rsid w:val="00436694"/>
    <w:rsid w:val="00437329"/>
    <w:rsid w:val="0043739E"/>
    <w:rsid w:val="00440764"/>
    <w:rsid w:val="0044132E"/>
    <w:rsid w:val="00441BD3"/>
    <w:rsid w:val="004425C5"/>
    <w:rsid w:val="00443637"/>
    <w:rsid w:val="00444221"/>
    <w:rsid w:val="004455A9"/>
    <w:rsid w:val="004472F2"/>
    <w:rsid w:val="0045206A"/>
    <w:rsid w:val="004552C1"/>
    <w:rsid w:val="00456255"/>
    <w:rsid w:val="0046036B"/>
    <w:rsid w:val="00460EE9"/>
    <w:rsid w:val="0046174E"/>
    <w:rsid w:val="00461AEB"/>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2C4"/>
    <w:rsid w:val="004F74D1"/>
    <w:rsid w:val="004F7EFF"/>
    <w:rsid w:val="00502857"/>
    <w:rsid w:val="00505578"/>
    <w:rsid w:val="0050712A"/>
    <w:rsid w:val="00512895"/>
    <w:rsid w:val="00516A5D"/>
    <w:rsid w:val="00520112"/>
    <w:rsid w:val="00521D5E"/>
    <w:rsid w:val="005225D2"/>
    <w:rsid w:val="00522EE3"/>
    <w:rsid w:val="0052330F"/>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7E51"/>
    <w:rsid w:val="00570D8C"/>
    <w:rsid w:val="0057152D"/>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096E"/>
    <w:rsid w:val="00681956"/>
    <w:rsid w:val="00682D07"/>
    <w:rsid w:val="00682DC1"/>
    <w:rsid w:val="00682E71"/>
    <w:rsid w:val="00683417"/>
    <w:rsid w:val="00684395"/>
    <w:rsid w:val="00684DFD"/>
    <w:rsid w:val="00686662"/>
    <w:rsid w:val="00687E72"/>
    <w:rsid w:val="00690A40"/>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2479"/>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17766"/>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4369"/>
    <w:rsid w:val="0076675C"/>
    <w:rsid w:val="0076785E"/>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1F8"/>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0E93"/>
    <w:rsid w:val="007E1A1E"/>
    <w:rsid w:val="007E1E30"/>
    <w:rsid w:val="007E20F1"/>
    <w:rsid w:val="007E2137"/>
    <w:rsid w:val="007E22DE"/>
    <w:rsid w:val="007E339A"/>
    <w:rsid w:val="007E4208"/>
    <w:rsid w:val="007E44D4"/>
    <w:rsid w:val="007E5FFF"/>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6F1F"/>
    <w:rsid w:val="008074E6"/>
    <w:rsid w:val="00812729"/>
    <w:rsid w:val="0081433A"/>
    <w:rsid w:val="00815BE4"/>
    <w:rsid w:val="0081710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536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07F6"/>
    <w:rsid w:val="008C257F"/>
    <w:rsid w:val="008C31C1"/>
    <w:rsid w:val="008C570B"/>
    <w:rsid w:val="008C5C01"/>
    <w:rsid w:val="008C72C4"/>
    <w:rsid w:val="008C7721"/>
    <w:rsid w:val="008C7838"/>
    <w:rsid w:val="008D215B"/>
    <w:rsid w:val="008D22AD"/>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591"/>
    <w:rsid w:val="0091490E"/>
    <w:rsid w:val="009152DA"/>
    <w:rsid w:val="009161E8"/>
    <w:rsid w:val="009166B2"/>
    <w:rsid w:val="00917FBF"/>
    <w:rsid w:val="0092105B"/>
    <w:rsid w:val="009228D8"/>
    <w:rsid w:val="00922B66"/>
    <w:rsid w:val="00925D12"/>
    <w:rsid w:val="00926F33"/>
    <w:rsid w:val="0092794B"/>
    <w:rsid w:val="00931CEC"/>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5EC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0FB8"/>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38EC"/>
    <w:rsid w:val="00AD4185"/>
    <w:rsid w:val="00AD4613"/>
    <w:rsid w:val="00AD5017"/>
    <w:rsid w:val="00AD5511"/>
    <w:rsid w:val="00AD58BD"/>
    <w:rsid w:val="00AD6F80"/>
    <w:rsid w:val="00AD7BB4"/>
    <w:rsid w:val="00AE126C"/>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0711"/>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48FC"/>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E7C22"/>
    <w:rsid w:val="00BF03F9"/>
    <w:rsid w:val="00BF18E1"/>
    <w:rsid w:val="00BF1B7E"/>
    <w:rsid w:val="00BF292D"/>
    <w:rsid w:val="00BF32CF"/>
    <w:rsid w:val="00BF363F"/>
    <w:rsid w:val="00BF5F9D"/>
    <w:rsid w:val="00BF79E5"/>
    <w:rsid w:val="00C01291"/>
    <w:rsid w:val="00C012B5"/>
    <w:rsid w:val="00C01D7F"/>
    <w:rsid w:val="00C04525"/>
    <w:rsid w:val="00C05840"/>
    <w:rsid w:val="00C05B9B"/>
    <w:rsid w:val="00C05F9B"/>
    <w:rsid w:val="00C05FA0"/>
    <w:rsid w:val="00C069FB"/>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688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6CB0"/>
    <w:rsid w:val="00C7743B"/>
    <w:rsid w:val="00C77D87"/>
    <w:rsid w:val="00C8061D"/>
    <w:rsid w:val="00C81370"/>
    <w:rsid w:val="00C8185E"/>
    <w:rsid w:val="00C81F89"/>
    <w:rsid w:val="00C82390"/>
    <w:rsid w:val="00C84932"/>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5957"/>
    <w:rsid w:val="00CB6A70"/>
    <w:rsid w:val="00CB7418"/>
    <w:rsid w:val="00CB783E"/>
    <w:rsid w:val="00CB7AC7"/>
    <w:rsid w:val="00CC25A3"/>
    <w:rsid w:val="00CC25C9"/>
    <w:rsid w:val="00CC2B50"/>
    <w:rsid w:val="00CC30C0"/>
    <w:rsid w:val="00CC3E47"/>
    <w:rsid w:val="00CC4892"/>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493E"/>
    <w:rsid w:val="00D0529F"/>
    <w:rsid w:val="00D10235"/>
    <w:rsid w:val="00D1435E"/>
    <w:rsid w:val="00D15E73"/>
    <w:rsid w:val="00D1770A"/>
    <w:rsid w:val="00D20348"/>
    <w:rsid w:val="00D219BF"/>
    <w:rsid w:val="00D22D3C"/>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152"/>
    <w:rsid w:val="00D465ED"/>
    <w:rsid w:val="00D46648"/>
    <w:rsid w:val="00D475F6"/>
    <w:rsid w:val="00D47BEC"/>
    <w:rsid w:val="00D50B0D"/>
    <w:rsid w:val="00D51369"/>
    <w:rsid w:val="00D55135"/>
    <w:rsid w:val="00D55846"/>
    <w:rsid w:val="00D55920"/>
    <w:rsid w:val="00D568AA"/>
    <w:rsid w:val="00D60CE1"/>
    <w:rsid w:val="00D62B24"/>
    <w:rsid w:val="00D63D1C"/>
    <w:rsid w:val="00D646D7"/>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D7F09"/>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2F45"/>
    <w:rsid w:val="00E24519"/>
    <w:rsid w:val="00E27764"/>
    <w:rsid w:val="00E27AC8"/>
    <w:rsid w:val="00E306D1"/>
    <w:rsid w:val="00E31EFF"/>
    <w:rsid w:val="00E32423"/>
    <w:rsid w:val="00E35F06"/>
    <w:rsid w:val="00E36D75"/>
    <w:rsid w:val="00E37A3B"/>
    <w:rsid w:val="00E40B62"/>
    <w:rsid w:val="00E42B3A"/>
    <w:rsid w:val="00E434D7"/>
    <w:rsid w:val="00E44966"/>
    <w:rsid w:val="00E44C81"/>
    <w:rsid w:val="00E4638A"/>
    <w:rsid w:val="00E5323D"/>
    <w:rsid w:val="00E53285"/>
    <w:rsid w:val="00E53601"/>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BD7"/>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325"/>
    <w:rsid w:val="00EA7A6B"/>
    <w:rsid w:val="00EB0B4F"/>
    <w:rsid w:val="00EB2882"/>
    <w:rsid w:val="00EB2DE1"/>
    <w:rsid w:val="00EB3D7A"/>
    <w:rsid w:val="00EB528C"/>
    <w:rsid w:val="00EB563B"/>
    <w:rsid w:val="00EC1C45"/>
    <w:rsid w:val="00EC2992"/>
    <w:rsid w:val="00EC38FD"/>
    <w:rsid w:val="00EC3EFA"/>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5796"/>
    <w:rsid w:val="00F16CC9"/>
    <w:rsid w:val="00F1715F"/>
    <w:rsid w:val="00F21EF4"/>
    <w:rsid w:val="00F26B9A"/>
    <w:rsid w:val="00F27148"/>
    <w:rsid w:val="00F308E2"/>
    <w:rsid w:val="00F33419"/>
    <w:rsid w:val="00F3392E"/>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15EF"/>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4572"/>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5D9EEC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90A40"/>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paragraph" w:customStyle="1" w:styleId="ListParagraph1">
    <w:name w:val="List Paragraph1"/>
    <w:basedOn w:val="Navaden"/>
    <w:uiPriority w:val="34"/>
    <w:qFormat/>
    <w:rsid w:val="0068096E"/>
    <w:pPr>
      <w:widowControl w:val="0"/>
      <w:adjustRightInd w:val="0"/>
      <w:spacing w:line="360" w:lineRule="atLeast"/>
      <w:ind w:left="720"/>
      <w:contextualSpacing/>
      <w:jc w:val="both"/>
      <w:textAlignment w:val="baseline"/>
    </w:pPr>
    <w:rPr>
      <w:rFonts w:cs="Arial"/>
      <w:i w:val="0"/>
      <w:sz w:val="20"/>
    </w:rPr>
  </w:style>
  <w:style w:type="table" w:customStyle="1" w:styleId="Tabelamrea2">
    <w:name w:val="Tabela – mreža2"/>
    <w:basedOn w:val="Navadnatabela"/>
    <w:next w:val="Tabelamrea"/>
    <w:uiPriority w:val="59"/>
    <w:rsid w:val="00680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1">
    <w:name w:val="Navaden1"/>
    <w:rsid w:val="00D46152"/>
    <w:pPr>
      <w:widowControl w:val="0"/>
    </w:pPr>
    <w:rPr>
      <w:kern w:val="16"/>
      <w:sz w:val="22"/>
    </w:rPr>
  </w:style>
  <w:style w:type="paragraph" w:customStyle="1" w:styleId="TableParagraph">
    <w:name w:val="Table Paragraph"/>
    <w:basedOn w:val="Navaden"/>
    <w:uiPriority w:val="1"/>
    <w:qFormat/>
    <w:rsid w:val="00371A80"/>
    <w:pPr>
      <w:widowControl w:val="0"/>
      <w:autoSpaceDE w:val="0"/>
      <w:autoSpaceDN w:val="0"/>
      <w:ind w:left="105"/>
    </w:pPr>
    <w:rPr>
      <w:rFonts w:ascii="Arial" w:eastAsia="Arial" w:hAnsi="Arial"/>
      <w:i w:val="0"/>
      <w:sz w:val="22"/>
      <w:szCs w:val="22"/>
      <w:lang w:val="sl" w:eastAsia="sl"/>
    </w:rPr>
  </w:style>
  <w:style w:type="table" w:customStyle="1" w:styleId="NormalTablePHPDOCX">
    <w:name w:val="Normal Table PHPDOCX"/>
    <w:uiPriority w:val="99"/>
    <w:semiHidden/>
    <w:unhideWhenUsed/>
    <w:qFormat/>
    <w:rsid w:val="00D646D7"/>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10DE0-7F1E-426B-8FDF-F065276D6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7308</Words>
  <Characters>45746</Characters>
  <Application>Microsoft Office Word</Application>
  <DocSecurity>0</DocSecurity>
  <Lines>381</Lines>
  <Paragraphs>105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2025-03-06T13:07:00Z</cp:lastPrinted>
  <dcterms:created xsi:type="dcterms:W3CDTF">2025-03-06T13:08:00Z</dcterms:created>
  <dcterms:modified xsi:type="dcterms:W3CDTF">2025-03-06T13:11:00Z</dcterms:modified>
</cp:coreProperties>
</file>